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2FEDA" w14:textId="77777777" w:rsidR="00F929DB" w:rsidRDefault="00F929DB" w:rsidP="00207A29">
      <w:pPr>
        <w:spacing w:before="240"/>
        <w:jc w:val="center"/>
        <w:rPr>
          <w:rFonts w:cs="Times New Roman"/>
          <w:b/>
          <w:caps/>
          <w:sz w:val="32"/>
          <w:szCs w:val="32"/>
        </w:rPr>
      </w:pPr>
      <w:r>
        <w:rPr>
          <w:rFonts w:cs="Times New Roman"/>
          <w:b/>
          <w:caps/>
          <w:sz w:val="32"/>
          <w:szCs w:val="32"/>
        </w:rPr>
        <w:t xml:space="preserve">TITLE OF ARTICLE </w:t>
      </w:r>
    </w:p>
    <w:p w14:paraId="6B7CC184" w14:textId="28C80005" w:rsidR="00A5490A" w:rsidRPr="00F929DB" w:rsidRDefault="00F929DB" w:rsidP="00F929DB">
      <w:pPr>
        <w:jc w:val="center"/>
        <w:rPr>
          <w:rFonts w:cs="Times New Roman"/>
          <w:b/>
          <w:caps/>
        </w:rPr>
      </w:pPr>
      <w:r w:rsidRPr="00E04BB9">
        <w:rPr>
          <w:rFonts w:cs="Times New Roman"/>
          <w:caps/>
          <w:highlight w:val="yellow"/>
        </w:rPr>
        <w:t>[</w:t>
      </w:r>
      <w:r w:rsidR="000C1D69" w:rsidRPr="00E04BB9">
        <w:rPr>
          <w:rFonts w:cs="Times New Roman"/>
          <w:highlight w:val="yellow"/>
        </w:rPr>
        <w:t>The title of article should be all u</w:t>
      </w:r>
      <w:r w:rsidRPr="00E04BB9">
        <w:rPr>
          <w:rFonts w:cs="Times New Roman"/>
          <w:highlight w:val="yellow"/>
        </w:rPr>
        <w:t>ppercase, Times New R</w:t>
      </w:r>
      <w:r w:rsidR="000C1D69" w:rsidRPr="00E04BB9">
        <w:rPr>
          <w:rFonts w:cs="Times New Roman"/>
          <w:highlight w:val="yellow"/>
        </w:rPr>
        <w:t xml:space="preserve">oman, 16 pt, bold, </w:t>
      </w:r>
      <w:r w:rsidRPr="00E04BB9">
        <w:rPr>
          <w:rFonts w:cs="Times New Roman"/>
          <w:highlight w:val="yellow"/>
        </w:rPr>
        <w:t xml:space="preserve">centered; 12 pt before &amp; 6 pt after </w:t>
      </w:r>
      <w:r w:rsidR="004A0A1F" w:rsidRPr="00E04BB9">
        <w:rPr>
          <w:rFonts w:cs="Times New Roman"/>
          <w:highlight w:val="yellow"/>
        </w:rPr>
        <w:t xml:space="preserve">paragraph </w:t>
      </w:r>
      <w:r w:rsidRPr="00E04BB9">
        <w:rPr>
          <w:rFonts w:cs="Times New Roman"/>
          <w:highlight w:val="yellow"/>
        </w:rPr>
        <w:t>spacing; single line spacing</w:t>
      </w:r>
      <w:r w:rsidRPr="00E04BB9">
        <w:rPr>
          <w:rFonts w:cs="Times New Roman"/>
          <w:caps/>
          <w:highlight w:val="yellow"/>
        </w:rPr>
        <w:t>]</w:t>
      </w:r>
    </w:p>
    <w:p w14:paraId="3071CFCC" w14:textId="3A43E47D" w:rsidR="00A5490A" w:rsidRPr="00A5490A" w:rsidRDefault="00F929DB" w:rsidP="00F929DB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Author’s Firstname Lastname </w:t>
      </w:r>
    </w:p>
    <w:p w14:paraId="193D8626" w14:textId="0A8E8196" w:rsidR="00A5490A" w:rsidRPr="00A5490A" w:rsidRDefault="00A5490A" w:rsidP="00A5490A">
      <w:pPr>
        <w:spacing w:after="0"/>
        <w:jc w:val="center"/>
        <w:rPr>
          <w:rFonts w:cs="Times New Roman"/>
          <w:sz w:val="24"/>
          <w:szCs w:val="24"/>
        </w:rPr>
      </w:pPr>
      <w:r w:rsidRPr="00A5490A">
        <w:rPr>
          <w:rFonts w:cs="Times New Roman"/>
          <w:sz w:val="24"/>
          <w:szCs w:val="24"/>
        </w:rPr>
        <w:t>University</w:t>
      </w:r>
      <w:r w:rsidR="00F929DB">
        <w:rPr>
          <w:rFonts w:cs="Times New Roman"/>
          <w:sz w:val="24"/>
          <w:szCs w:val="24"/>
        </w:rPr>
        <w:t xml:space="preserve"> Affiliation</w:t>
      </w:r>
    </w:p>
    <w:p w14:paraId="68502CC1" w14:textId="75DE7942" w:rsidR="00A5490A" w:rsidRPr="00A5490A" w:rsidRDefault="00F929DB" w:rsidP="00A5490A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College or Department</w:t>
      </w:r>
    </w:p>
    <w:p w14:paraId="66D1D6DB" w14:textId="2134DDC3" w:rsidR="00A5490A" w:rsidRPr="00A5490A" w:rsidRDefault="00F929DB" w:rsidP="00A5490A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City</w:t>
      </w:r>
      <w:r w:rsidR="00A5490A" w:rsidRPr="00A5490A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State</w:t>
      </w:r>
      <w:r w:rsidR="00A5490A" w:rsidRPr="00A5490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Zip code</w:t>
      </w:r>
    </w:p>
    <w:p w14:paraId="148060F3" w14:textId="17BB9B3C" w:rsidR="00A5490A" w:rsidRDefault="00F929DB" w:rsidP="00F929DB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email address</w:t>
      </w:r>
    </w:p>
    <w:p w14:paraId="59A15744" w14:textId="1BB57F95" w:rsidR="00F929DB" w:rsidRPr="00F929DB" w:rsidRDefault="00F929DB" w:rsidP="00207A29">
      <w:pPr>
        <w:jc w:val="center"/>
        <w:rPr>
          <w:rFonts w:cs="Times New Roman"/>
          <w:szCs w:val="24"/>
        </w:rPr>
      </w:pPr>
      <w:r w:rsidRPr="00E04BB9">
        <w:rPr>
          <w:rFonts w:cs="Times New Roman"/>
          <w:szCs w:val="24"/>
          <w:highlight w:val="yellow"/>
        </w:rPr>
        <w:t>[</w:t>
      </w:r>
      <w:r w:rsidR="000C1D69" w:rsidRPr="00E04BB9">
        <w:rPr>
          <w:rFonts w:cs="Times New Roman"/>
          <w:szCs w:val="24"/>
          <w:highlight w:val="yellow"/>
        </w:rPr>
        <w:t xml:space="preserve">Format for author’s information: </w:t>
      </w:r>
      <w:r w:rsidRPr="00E04BB9">
        <w:rPr>
          <w:rFonts w:cs="Times New Roman"/>
          <w:szCs w:val="24"/>
          <w:highlight w:val="yellow"/>
        </w:rPr>
        <w:t xml:space="preserve">Times New Roman, 12 pt; centered; 0 pt before and after </w:t>
      </w:r>
      <w:r w:rsidR="004A0A1F" w:rsidRPr="00E04BB9">
        <w:rPr>
          <w:rFonts w:cs="Times New Roman"/>
          <w:szCs w:val="24"/>
          <w:highlight w:val="yellow"/>
        </w:rPr>
        <w:t xml:space="preserve">paragraph </w:t>
      </w:r>
      <w:r w:rsidRPr="00E04BB9">
        <w:rPr>
          <w:rFonts w:cs="Times New Roman"/>
          <w:szCs w:val="24"/>
          <w:highlight w:val="yellow"/>
        </w:rPr>
        <w:t>spacing; single line spacing]</w:t>
      </w:r>
    </w:p>
    <w:p w14:paraId="66A62576" w14:textId="77777777" w:rsidR="00F929DB" w:rsidRDefault="00536B1B" w:rsidP="00F929DB">
      <w:pPr>
        <w:spacing w:before="240"/>
        <w:jc w:val="center"/>
        <w:rPr>
          <w:rFonts w:cs="Times New Roman"/>
          <w:b/>
          <w:szCs w:val="24"/>
        </w:rPr>
      </w:pPr>
      <w:r w:rsidRPr="00536B1B">
        <w:rPr>
          <w:rFonts w:cs="Times New Roman"/>
          <w:b/>
          <w:szCs w:val="24"/>
        </w:rPr>
        <w:t>ABSTRACT</w:t>
      </w:r>
      <w:r w:rsidR="00F929DB">
        <w:rPr>
          <w:rFonts w:cs="Times New Roman"/>
          <w:b/>
          <w:szCs w:val="24"/>
        </w:rPr>
        <w:t xml:space="preserve"> </w:t>
      </w:r>
    </w:p>
    <w:p w14:paraId="3F41745C" w14:textId="1CEC40B6" w:rsidR="00536B1B" w:rsidRPr="00F929DB" w:rsidRDefault="000C1D69" w:rsidP="00F929DB">
      <w:pPr>
        <w:jc w:val="center"/>
        <w:rPr>
          <w:rFonts w:cs="Times New Roman"/>
          <w:szCs w:val="24"/>
        </w:rPr>
      </w:pPr>
      <w:r w:rsidRPr="00E04BB9">
        <w:rPr>
          <w:rFonts w:cs="Times New Roman"/>
          <w:szCs w:val="24"/>
          <w:highlight w:val="yellow"/>
        </w:rPr>
        <w:t>[Format for ABSTRACT: Times New Roman, 11</w:t>
      </w:r>
      <w:r w:rsidR="00F929DB" w:rsidRPr="00E04BB9">
        <w:rPr>
          <w:rFonts w:cs="Times New Roman"/>
          <w:szCs w:val="24"/>
          <w:highlight w:val="yellow"/>
        </w:rPr>
        <w:t xml:space="preserve"> pt; centered; 12 pt before and 6 pt after</w:t>
      </w:r>
      <w:r w:rsidR="004A0A1F" w:rsidRPr="00E04BB9">
        <w:rPr>
          <w:rFonts w:cs="Times New Roman"/>
          <w:szCs w:val="24"/>
          <w:highlight w:val="yellow"/>
        </w:rPr>
        <w:t xml:space="preserve"> paragraph</w:t>
      </w:r>
      <w:r w:rsidR="00F929DB" w:rsidRPr="00E04BB9">
        <w:rPr>
          <w:rFonts w:cs="Times New Roman"/>
          <w:szCs w:val="24"/>
          <w:highlight w:val="yellow"/>
        </w:rPr>
        <w:t xml:space="preserve"> spacing; single line spacing]</w:t>
      </w:r>
    </w:p>
    <w:p w14:paraId="3C20935C" w14:textId="77777777" w:rsidR="00F8765E" w:rsidRDefault="000C1D69" w:rsidP="000C1D69">
      <w:pPr>
        <w:rPr>
          <w:rFonts w:cs="Times New Roman"/>
          <w:lang w:eastAsia="ja-JP"/>
        </w:rPr>
      </w:pPr>
      <w:r>
        <w:rPr>
          <w:rFonts w:cs="Times New Roman"/>
          <w:lang w:eastAsia="ja-JP"/>
        </w:rPr>
        <w:t>For the abstract, you will summarize the content of your research. Your</w:t>
      </w:r>
      <w:r w:rsidR="00F929DB">
        <w:rPr>
          <w:rFonts w:cs="Times New Roman"/>
          <w:lang w:eastAsia="ja-JP"/>
        </w:rPr>
        <w:t xml:space="preserve"> abstract </w:t>
      </w:r>
      <w:r>
        <w:rPr>
          <w:rFonts w:cs="Times New Roman"/>
          <w:lang w:eastAsia="ja-JP"/>
        </w:rPr>
        <w:t>should be one paragraph, and between 100 to 150 words</w:t>
      </w:r>
      <w:r w:rsidR="00F929DB">
        <w:rPr>
          <w:rFonts w:cs="Times New Roman"/>
          <w:lang w:eastAsia="ja-JP"/>
        </w:rPr>
        <w:t xml:space="preserve">. </w:t>
      </w:r>
    </w:p>
    <w:p w14:paraId="527A2FB4" w14:textId="2E7B47D5" w:rsidR="000C1D69" w:rsidRPr="00F929DB" w:rsidRDefault="000C1D69" w:rsidP="000C1D69">
      <w:pPr>
        <w:rPr>
          <w:rFonts w:cs="Times New Roman"/>
          <w:szCs w:val="24"/>
        </w:rPr>
      </w:pPr>
      <w:r w:rsidRPr="00E04BB9">
        <w:rPr>
          <w:rFonts w:cs="Times New Roman"/>
          <w:szCs w:val="24"/>
          <w:highlight w:val="yellow"/>
        </w:rPr>
        <w:t xml:space="preserve">[Format for body of Abstract: Times New Roman, 11 pt; </w:t>
      </w:r>
      <w:r w:rsidR="00CB2FAB" w:rsidRPr="00E04BB9">
        <w:rPr>
          <w:rFonts w:cs="Times New Roman"/>
          <w:szCs w:val="24"/>
          <w:highlight w:val="yellow"/>
        </w:rPr>
        <w:t>justified alignment</w:t>
      </w:r>
      <w:r w:rsidRPr="00E04BB9">
        <w:rPr>
          <w:rFonts w:cs="Times New Roman"/>
          <w:szCs w:val="24"/>
          <w:highlight w:val="yellow"/>
        </w:rPr>
        <w:t xml:space="preserve">; 0 pt before and 6 pt after </w:t>
      </w:r>
      <w:r w:rsidR="004A0A1F" w:rsidRPr="00E04BB9">
        <w:rPr>
          <w:rFonts w:cs="Times New Roman"/>
          <w:szCs w:val="24"/>
          <w:highlight w:val="yellow"/>
        </w:rPr>
        <w:t xml:space="preserve">paragraph </w:t>
      </w:r>
      <w:r w:rsidRPr="00E04BB9">
        <w:rPr>
          <w:rFonts w:cs="Times New Roman"/>
          <w:szCs w:val="24"/>
          <w:highlight w:val="yellow"/>
        </w:rPr>
        <w:t>spacing; single line spacing]</w:t>
      </w:r>
    </w:p>
    <w:p w14:paraId="72D4B03D" w14:textId="286412E1" w:rsidR="00E04BB9" w:rsidRDefault="00A5490A" w:rsidP="000C1D69">
      <w:pPr>
        <w:spacing w:before="240"/>
        <w:rPr>
          <w:rFonts w:cs="Times New Roman"/>
          <w:szCs w:val="24"/>
        </w:rPr>
      </w:pPr>
      <w:r w:rsidRPr="00A5490A">
        <w:rPr>
          <w:rFonts w:eastAsiaTheme="majorEastAsia" w:cs="Times New Roman"/>
          <w:b/>
          <w:bCs/>
          <w:color w:val="000000" w:themeColor="text1"/>
          <w:lang w:eastAsia="ja-JP"/>
        </w:rPr>
        <w:t>Keywords</w:t>
      </w:r>
      <w:r w:rsidRPr="004F7ED6">
        <w:rPr>
          <w:rFonts w:eastAsiaTheme="majorEastAsia" w:cs="Times New Roman"/>
          <w:bCs/>
          <w:color w:val="000000" w:themeColor="text1"/>
          <w:lang w:eastAsia="ja-JP"/>
        </w:rPr>
        <w:t>:</w:t>
      </w:r>
      <w:r w:rsidR="007B5275" w:rsidRPr="004F7ED6">
        <w:rPr>
          <w:rFonts w:eastAsiaTheme="majorEastAsia" w:cs="Times New Roman"/>
          <w:bCs/>
          <w:color w:val="000000" w:themeColor="text1"/>
          <w:lang w:eastAsia="ja-JP"/>
        </w:rPr>
        <w:t xml:space="preserve"> </w:t>
      </w:r>
      <w:r w:rsidR="007003A0">
        <w:rPr>
          <w:rFonts w:eastAsiaTheme="majorEastAsia" w:cs="Times New Roman"/>
          <w:bCs/>
          <w:color w:val="000000" w:themeColor="text1"/>
          <w:lang w:eastAsia="ja-JP"/>
        </w:rPr>
        <w:t>[</w:t>
      </w:r>
      <w:r w:rsidR="000C1D69">
        <w:rPr>
          <w:rFonts w:eastAsiaTheme="majorEastAsia" w:cs="Times New Roman"/>
          <w:bCs/>
          <w:color w:val="000000" w:themeColor="text1"/>
          <w:lang w:eastAsia="ja-JP"/>
        </w:rPr>
        <w:t>list 5 or 6 key terms here</w:t>
      </w:r>
      <w:r w:rsidR="007003A0">
        <w:rPr>
          <w:rFonts w:eastAsiaTheme="majorEastAsia" w:cs="Times New Roman"/>
          <w:bCs/>
          <w:color w:val="000000" w:themeColor="text1"/>
          <w:lang w:eastAsia="ja-JP"/>
        </w:rPr>
        <w:t xml:space="preserve">] cyber attack, cyber forensics, cyber security, </w:t>
      </w:r>
      <w:r w:rsidR="007003A0" w:rsidRPr="00AF22C7">
        <w:t>intrusion detection system</w:t>
      </w:r>
      <w:r w:rsidR="007003A0">
        <w:t>, metadata</w:t>
      </w:r>
      <w:r w:rsidR="000C1D69">
        <w:rPr>
          <w:rFonts w:eastAsiaTheme="majorEastAsia" w:cs="Times New Roman"/>
          <w:bCs/>
          <w:color w:val="000000" w:themeColor="text1"/>
          <w:lang w:eastAsia="ja-JP"/>
        </w:rPr>
        <w:t xml:space="preserve"> </w:t>
      </w:r>
    </w:p>
    <w:p w14:paraId="03DB3695" w14:textId="38546A92" w:rsidR="000C1D69" w:rsidRPr="00741378" w:rsidRDefault="00E04BB9" w:rsidP="00E04BB9">
      <w:pPr>
        <w:rPr>
          <w:rFonts w:eastAsiaTheme="majorEastAsia" w:cs="Times New Roman"/>
          <w:bCs/>
          <w:color w:val="000000" w:themeColor="text1"/>
          <w:lang w:eastAsia="ja-JP"/>
        </w:rPr>
      </w:pPr>
      <w:r>
        <w:rPr>
          <w:rFonts w:cs="Times New Roman"/>
          <w:szCs w:val="24"/>
          <w:highlight w:val="yellow"/>
        </w:rPr>
        <w:t>[</w:t>
      </w:r>
      <w:r w:rsidR="000C1D69" w:rsidRPr="00E04BB9">
        <w:rPr>
          <w:rFonts w:cs="Times New Roman"/>
          <w:szCs w:val="24"/>
          <w:highlight w:val="yellow"/>
        </w:rPr>
        <w:t xml:space="preserve">Format for Keywords: Times New Roman, 11 pt; left alignment; 12 pt before and 6 pt after </w:t>
      </w:r>
      <w:r w:rsidR="004A0A1F" w:rsidRPr="00E04BB9">
        <w:rPr>
          <w:rFonts w:cs="Times New Roman"/>
          <w:szCs w:val="24"/>
          <w:highlight w:val="yellow"/>
        </w:rPr>
        <w:t xml:space="preserve">paragraph </w:t>
      </w:r>
      <w:r w:rsidR="000C1D69" w:rsidRPr="00E04BB9">
        <w:rPr>
          <w:rFonts w:cs="Times New Roman"/>
          <w:szCs w:val="24"/>
          <w:highlight w:val="yellow"/>
        </w:rPr>
        <w:t>spacing; single line spacing]</w:t>
      </w:r>
    </w:p>
    <w:p w14:paraId="09B3DA19" w14:textId="77777777" w:rsidR="004F7ED6" w:rsidRDefault="004F7ED6" w:rsidP="004F7ED6">
      <w:pPr>
        <w:pStyle w:val="Heading1"/>
        <w:numPr>
          <w:ilvl w:val="0"/>
          <w:numId w:val="0"/>
        </w:numPr>
        <w:tabs>
          <w:tab w:val="left" w:pos="1275"/>
          <w:tab w:val="center" w:pos="3506"/>
        </w:tabs>
        <w:spacing w:before="0" w:after="0"/>
      </w:pPr>
    </w:p>
    <w:p w14:paraId="78E0E76F" w14:textId="77777777" w:rsidR="004F7ED6" w:rsidRPr="004F7ED6" w:rsidRDefault="004F7ED6" w:rsidP="004F7ED6">
      <w:pPr>
        <w:sectPr w:rsidR="004F7ED6" w:rsidRPr="004F7ED6" w:rsidSect="0098446C">
          <w:headerReference w:type="default" r:id="rId9"/>
          <w:footerReference w:type="default" r:id="rId10"/>
          <w:type w:val="continuous"/>
          <w:pgSz w:w="12240" w:h="15840" w:code="1"/>
          <w:pgMar w:top="1440" w:right="1267" w:bottom="1440" w:left="1440" w:header="720" w:footer="720" w:gutter="0"/>
          <w:pgNumType w:start="1"/>
          <w:cols w:space="360"/>
          <w:docGrid w:linePitch="360"/>
        </w:sectPr>
      </w:pPr>
    </w:p>
    <w:p w14:paraId="038E6833" w14:textId="45F0039E" w:rsidR="000E73BE" w:rsidRDefault="00741378" w:rsidP="00741378">
      <w:pPr>
        <w:pStyle w:val="Heading1"/>
        <w:numPr>
          <w:ilvl w:val="0"/>
          <w:numId w:val="0"/>
        </w:numPr>
        <w:tabs>
          <w:tab w:val="left" w:pos="1275"/>
          <w:tab w:val="center" w:pos="3506"/>
        </w:tabs>
      </w:pPr>
      <w:r>
        <w:lastRenderedPageBreak/>
        <w:t>1.</w:t>
      </w:r>
      <w:r w:rsidRPr="00276D3F">
        <w:t xml:space="preserve"> </w:t>
      </w:r>
      <w:r w:rsidR="000E73BE" w:rsidRPr="006E60EC">
        <w:t>Introduction</w:t>
      </w:r>
    </w:p>
    <w:p w14:paraId="290BD5C5" w14:textId="04309553" w:rsidR="000C1D69" w:rsidRDefault="000C1D69" w:rsidP="000C1D69">
      <w:pPr>
        <w:rPr>
          <w:rFonts w:cs="Times New Roman"/>
          <w:szCs w:val="24"/>
        </w:rPr>
      </w:pPr>
      <w:r w:rsidRPr="00E04BB9">
        <w:rPr>
          <w:rFonts w:cs="Times New Roman"/>
          <w:szCs w:val="24"/>
          <w:highlight w:val="yellow"/>
        </w:rPr>
        <w:t xml:space="preserve">[Format for first heading: Use a numbering system starting with 1; All uppercase; Times New Roman, 11 pt, bold, centered; 12 pt before and 6 pt after </w:t>
      </w:r>
      <w:r w:rsidR="008771DC" w:rsidRPr="00E04BB9">
        <w:rPr>
          <w:rFonts w:cs="Times New Roman"/>
          <w:szCs w:val="24"/>
          <w:highlight w:val="yellow"/>
        </w:rPr>
        <w:t xml:space="preserve">paragraph </w:t>
      </w:r>
      <w:r w:rsidRPr="00E04BB9">
        <w:rPr>
          <w:rFonts w:cs="Times New Roman"/>
          <w:szCs w:val="24"/>
          <w:highlight w:val="yellow"/>
        </w:rPr>
        <w:t>spacing; single line spacing]</w:t>
      </w:r>
    </w:p>
    <w:p w14:paraId="01AA90D6" w14:textId="465D5E58" w:rsidR="00CB2FAB" w:rsidRPr="00CB2FAB" w:rsidRDefault="00CB2FAB" w:rsidP="000C1D6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Right below </w:t>
      </w:r>
      <w:r w:rsidRPr="00E04BB9">
        <w:rPr>
          <w:rFonts w:cs="Times New Roman"/>
          <w:b/>
          <w:szCs w:val="24"/>
        </w:rPr>
        <w:t>Keywords</w:t>
      </w:r>
      <w:r>
        <w:rPr>
          <w:rFonts w:cs="Times New Roman"/>
          <w:szCs w:val="24"/>
        </w:rPr>
        <w:t xml:space="preserve"> and </w:t>
      </w:r>
      <w:r w:rsidR="00C1195D">
        <w:rPr>
          <w:rFonts w:cs="Times New Roman"/>
          <w:szCs w:val="24"/>
        </w:rPr>
        <w:t xml:space="preserve">before the </w:t>
      </w:r>
      <w:r>
        <w:rPr>
          <w:rFonts w:cs="Times New Roman"/>
          <w:szCs w:val="24"/>
        </w:rPr>
        <w:t>first heading</w:t>
      </w:r>
      <w:r w:rsidR="00C1195D">
        <w:rPr>
          <w:rFonts w:cs="Times New Roman"/>
          <w:szCs w:val="24"/>
        </w:rPr>
        <w:t xml:space="preserve"> (i.e., INTRODUCTION)</w:t>
      </w:r>
      <w:r>
        <w:rPr>
          <w:rFonts w:cs="Times New Roman"/>
          <w:szCs w:val="24"/>
        </w:rPr>
        <w:t xml:space="preserve">, </w:t>
      </w:r>
      <w:r w:rsidR="00C1195D">
        <w:rPr>
          <w:rFonts w:cs="Times New Roman"/>
          <w:szCs w:val="24"/>
        </w:rPr>
        <w:t xml:space="preserve">you need to </w:t>
      </w:r>
      <w:r>
        <w:rPr>
          <w:rFonts w:cs="Times New Roman"/>
          <w:szCs w:val="24"/>
        </w:rPr>
        <w:t>insert a</w:t>
      </w:r>
      <w:r w:rsidRPr="00CB2FA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Continuous Section Break [</w:t>
      </w:r>
      <w:r w:rsidR="00C1195D">
        <w:rPr>
          <w:rFonts w:cs="Times New Roman"/>
          <w:szCs w:val="24"/>
        </w:rPr>
        <w:t xml:space="preserve">located </w:t>
      </w:r>
      <w:r>
        <w:rPr>
          <w:rFonts w:cs="Times New Roman"/>
          <w:szCs w:val="24"/>
        </w:rPr>
        <w:t>under Page Layout</w:t>
      </w:r>
      <w:r w:rsidR="00E04BB9">
        <w:rPr>
          <w:rFonts w:cs="Times New Roman"/>
          <w:szCs w:val="24"/>
        </w:rPr>
        <w:t xml:space="preserve"> in Microsoft Word</w:t>
      </w:r>
      <w:r>
        <w:rPr>
          <w:rFonts w:cs="Times New Roman"/>
          <w:szCs w:val="24"/>
        </w:rPr>
        <w:t>] and change</w:t>
      </w:r>
      <w:r w:rsidR="00741378">
        <w:rPr>
          <w:rFonts w:cs="Times New Roman"/>
          <w:szCs w:val="24"/>
        </w:rPr>
        <w:t xml:space="preserve"> the</w:t>
      </w:r>
      <w:r>
        <w:rPr>
          <w:rFonts w:cs="Times New Roman"/>
          <w:szCs w:val="24"/>
        </w:rPr>
        <w:t xml:space="preserve"> </w:t>
      </w:r>
      <w:r w:rsidR="00E04BB9">
        <w:rPr>
          <w:rFonts w:cs="Times New Roman"/>
          <w:szCs w:val="24"/>
        </w:rPr>
        <w:t xml:space="preserve">layout </w:t>
      </w:r>
      <w:r>
        <w:rPr>
          <w:rFonts w:cs="Times New Roman"/>
          <w:szCs w:val="24"/>
        </w:rPr>
        <w:t xml:space="preserve">format to </w:t>
      </w:r>
      <w:r w:rsidR="00741378">
        <w:rPr>
          <w:rFonts w:cs="Times New Roman"/>
          <w:szCs w:val="24"/>
        </w:rPr>
        <w:t xml:space="preserve">a </w:t>
      </w:r>
      <w:r>
        <w:rPr>
          <w:rFonts w:cs="Times New Roman"/>
          <w:szCs w:val="24"/>
        </w:rPr>
        <w:t xml:space="preserve">2-column with 0.25” margin </w:t>
      </w:r>
      <w:r w:rsidR="00741378">
        <w:rPr>
          <w:rFonts w:cs="Times New Roman"/>
          <w:szCs w:val="24"/>
        </w:rPr>
        <w:t>layout</w:t>
      </w:r>
      <w:r>
        <w:rPr>
          <w:rFonts w:cs="Times New Roman"/>
          <w:szCs w:val="24"/>
        </w:rPr>
        <w:t xml:space="preserve">. </w:t>
      </w:r>
    </w:p>
    <w:p w14:paraId="616A18FE" w14:textId="0014D7E2" w:rsidR="00741378" w:rsidRDefault="00741378" w:rsidP="00741378">
      <w:pPr>
        <w:rPr>
          <w:rFonts w:cs="Times New Roman"/>
          <w:szCs w:val="24"/>
        </w:rPr>
      </w:pPr>
      <w:r w:rsidRPr="00E04BB9">
        <w:rPr>
          <w:rFonts w:cs="Times New Roman"/>
          <w:szCs w:val="24"/>
          <w:highlight w:val="yellow"/>
        </w:rPr>
        <w:t xml:space="preserve">[Format for body text: No indentation; Times New Roman, 11 pt, justified alignment; 0 pt before and 6 pt after </w:t>
      </w:r>
      <w:r w:rsidR="008771DC" w:rsidRPr="00E04BB9">
        <w:rPr>
          <w:rFonts w:cs="Times New Roman"/>
          <w:szCs w:val="24"/>
          <w:highlight w:val="yellow"/>
        </w:rPr>
        <w:t xml:space="preserve">paragraph </w:t>
      </w:r>
      <w:r w:rsidRPr="00E04BB9">
        <w:rPr>
          <w:rFonts w:cs="Times New Roman"/>
          <w:szCs w:val="24"/>
          <w:highlight w:val="yellow"/>
        </w:rPr>
        <w:t>spacing; single line spacing]</w:t>
      </w:r>
    </w:p>
    <w:p w14:paraId="1021C78D" w14:textId="601F7998" w:rsidR="00463EBD" w:rsidRDefault="00C1195D" w:rsidP="0074137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We need to use a special margin setting for the journal. </w:t>
      </w:r>
      <w:r w:rsidR="00E04BB9">
        <w:rPr>
          <w:rFonts w:cs="Times New Roman"/>
          <w:szCs w:val="24"/>
        </w:rPr>
        <w:t>To change the m</w:t>
      </w:r>
      <w:r w:rsidR="00463EBD">
        <w:rPr>
          <w:rFonts w:cs="Times New Roman"/>
          <w:szCs w:val="24"/>
        </w:rPr>
        <w:t>argin</w:t>
      </w:r>
      <w:r w:rsidR="00E04BB9">
        <w:rPr>
          <w:rFonts w:cs="Times New Roman"/>
          <w:szCs w:val="24"/>
        </w:rPr>
        <w:t>s</w:t>
      </w:r>
      <w:r w:rsidR="00463EBD">
        <w:rPr>
          <w:rFonts w:cs="Times New Roman"/>
          <w:szCs w:val="24"/>
        </w:rPr>
        <w:t xml:space="preserve"> for the whole document</w:t>
      </w:r>
      <w:r w:rsidR="00E04BB9">
        <w:rPr>
          <w:rFonts w:cs="Times New Roman"/>
          <w:szCs w:val="24"/>
        </w:rPr>
        <w:t xml:space="preserve">, go to </w:t>
      </w:r>
      <w:r w:rsidR="0000255F" w:rsidRPr="00E04BB9">
        <w:rPr>
          <w:rFonts w:cs="Times New Roman"/>
          <w:i/>
          <w:szCs w:val="24"/>
        </w:rPr>
        <w:t>Margins setting</w:t>
      </w:r>
      <w:r w:rsidR="0000255F">
        <w:rPr>
          <w:rFonts w:cs="Times New Roman"/>
          <w:szCs w:val="24"/>
        </w:rPr>
        <w:t xml:space="preserve">, change </w:t>
      </w:r>
      <w:r w:rsidR="0000255F" w:rsidRPr="00E04BB9">
        <w:rPr>
          <w:rFonts w:cs="Times New Roman"/>
          <w:i/>
          <w:szCs w:val="24"/>
        </w:rPr>
        <w:t>Multiple pages:</w:t>
      </w:r>
      <w:r w:rsidR="0000255F">
        <w:rPr>
          <w:rFonts w:cs="Times New Roman"/>
          <w:szCs w:val="24"/>
        </w:rPr>
        <w:t xml:space="preserve"> to Mirror Margins</w:t>
      </w:r>
      <w:r w:rsidR="00363914">
        <w:rPr>
          <w:rFonts w:cs="Times New Roman"/>
          <w:szCs w:val="24"/>
        </w:rPr>
        <w:t xml:space="preserve">, </w:t>
      </w:r>
      <w:r w:rsidR="00463EBD" w:rsidRPr="00E04BB9">
        <w:rPr>
          <w:rFonts w:cs="Times New Roman"/>
          <w:i/>
          <w:szCs w:val="24"/>
        </w:rPr>
        <w:t>Top, Bott</w:t>
      </w:r>
      <w:r w:rsidR="0000255F" w:rsidRPr="00E04BB9">
        <w:rPr>
          <w:rFonts w:cs="Times New Roman"/>
          <w:i/>
          <w:szCs w:val="24"/>
        </w:rPr>
        <w:t>om, and Inside</w:t>
      </w:r>
      <w:r w:rsidR="00463EBD" w:rsidRPr="00E04BB9">
        <w:rPr>
          <w:rFonts w:cs="Times New Roman"/>
          <w:i/>
          <w:szCs w:val="24"/>
        </w:rPr>
        <w:t xml:space="preserve"> margins </w:t>
      </w:r>
      <w:r w:rsidR="00463EBD">
        <w:rPr>
          <w:rFonts w:cs="Times New Roman"/>
          <w:szCs w:val="24"/>
        </w:rPr>
        <w:t>to</w:t>
      </w:r>
      <w:r w:rsidR="00463EBD" w:rsidRPr="00463EBD">
        <w:rPr>
          <w:rFonts w:cs="Times New Roman"/>
          <w:szCs w:val="24"/>
        </w:rPr>
        <w:t xml:space="preserve"> 1", and </w:t>
      </w:r>
      <w:r w:rsidR="00463EBD" w:rsidRPr="00E04BB9">
        <w:rPr>
          <w:rFonts w:cs="Times New Roman"/>
          <w:i/>
          <w:szCs w:val="24"/>
        </w:rPr>
        <w:t>Outside margin</w:t>
      </w:r>
      <w:r w:rsidR="00E04BB9">
        <w:rPr>
          <w:rFonts w:cs="Times New Roman"/>
          <w:szCs w:val="24"/>
        </w:rPr>
        <w:t xml:space="preserve"> to </w:t>
      </w:r>
      <w:r w:rsidR="00463EBD" w:rsidRPr="00463EBD">
        <w:rPr>
          <w:rFonts w:cs="Times New Roman"/>
          <w:szCs w:val="24"/>
        </w:rPr>
        <w:t>0.88"</w:t>
      </w:r>
      <w:r w:rsidR="005066D3">
        <w:rPr>
          <w:rFonts w:cs="Times New Roman"/>
          <w:szCs w:val="24"/>
        </w:rPr>
        <w:t xml:space="preserve"> (Lau, 2014)</w:t>
      </w:r>
      <w:r w:rsidR="00463EBD" w:rsidRPr="00463EBD">
        <w:rPr>
          <w:rFonts w:cs="Times New Roman"/>
          <w:szCs w:val="24"/>
        </w:rPr>
        <w:t xml:space="preserve">. </w:t>
      </w:r>
    </w:p>
    <w:p w14:paraId="4CEA6A42" w14:textId="77777777" w:rsidR="00C1195D" w:rsidRDefault="00C1195D" w:rsidP="00741378">
      <w:pPr>
        <w:spacing w:before="240"/>
        <w:jc w:val="center"/>
        <w:rPr>
          <w:rFonts w:cs="Times New Roman"/>
          <w:b/>
          <w:szCs w:val="24"/>
        </w:rPr>
      </w:pPr>
    </w:p>
    <w:p w14:paraId="3052DF98" w14:textId="47150CEA" w:rsidR="00A5490A" w:rsidRPr="00741378" w:rsidRDefault="00A5490A" w:rsidP="00741378">
      <w:pPr>
        <w:spacing w:before="240"/>
        <w:jc w:val="center"/>
        <w:rPr>
          <w:rFonts w:cs="Times New Roman"/>
          <w:b/>
          <w:caps/>
          <w:szCs w:val="24"/>
        </w:rPr>
      </w:pPr>
      <w:r w:rsidRPr="00276D3F">
        <w:rPr>
          <w:rFonts w:cs="Times New Roman"/>
          <w:b/>
          <w:szCs w:val="24"/>
        </w:rPr>
        <w:t>2</w:t>
      </w:r>
      <w:r w:rsidR="00276D3F" w:rsidRPr="00276D3F">
        <w:rPr>
          <w:rFonts w:cs="Times New Roman"/>
          <w:b/>
          <w:szCs w:val="24"/>
        </w:rPr>
        <w:t>.</w:t>
      </w:r>
      <w:r w:rsidRPr="00276D3F">
        <w:rPr>
          <w:rFonts w:cs="Times New Roman"/>
          <w:b/>
          <w:szCs w:val="24"/>
        </w:rPr>
        <w:t xml:space="preserve"> </w:t>
      </w:r>
      <w:r w:rsidR="00CB2FAB" w:rsidRPr="00741378">
        <w:rPr>
          <w:rFonts w:cs="Times New Roman"/>
          <w:b/>
          <w:caps/>
          <w:szCs w:val="24"/>
        </w:rPr>
        <w:t>LITERATURE REVIEW</w:t>
      </w:r>
    </w:p>
    <w:p w14:paraId="77B5D809" w14:textId="77777777" w:rsidR="000A43F6" w:rsidRDefault="00741378" w:rsidP="00A5490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You need to write at least a paragraph </w:t>
      </w:r>
      <w:r w:rsidR="00C1195D">
        <w:rPr>
          <w:rFonts w:cs="Times New Roman"/>
          <w:szCs w:val="24"/>
        </w:rPr>
        <w:t xml:space="preserve">under the first heading </w:t>
      </w:r>
      <w:r>
        <w:rPr>
          <w:rFonts w:cs="Times New Roman"/>
          <w:szCs w:val="24"/>
        </w:rPr>
        <w:t>before using a s</w:t>
      </w:r>
      <w:r w:rsidR="00F8765E">
        <w:rPr>
          <w:rFonts w:cs="Times New Roman"/>
          <w:szCs w:val="24"/>
        </w:rPr>
        <w:t>ub</w:t>
      </w:r>
      <w:r>
        <w:rPr>
          <w:rFonts w:cs="Times New Roman"/>
          <w:szCs w:val="24"/>
        </w:rPr>
        <w:t>section.</w:t>
      </w:r>
      <w:r w:rsidR="00F8765E">
        <w:rPr>
          <w:rFonts w:cs="Times New Roman"/>
          <w:szCs w:val="24"/>
        </w:rPr>
        <w:t xml:space="preserve"> </w:t>
      </w:r>
      <w:r w:rsidR="00C1195D">
        <w:rPr>
          <w:rFonts w:cs="Times New Roman"/>
          <w:szCs w:val="24"/>
        </w:rPr>
        <w:t xml:space="preserve">You can use as many </w:t>
      </w:r>
      <w:r w:rsidR="00F8765E">
        <w:rPr>
          <w:rFonts w:cs="Times New Roman"/>
          <w:szCs w:val="24"/>
        </w:rPr>
        <w:t xml:space="preserve">subheadings as you like, but you need to number them appropriately. </w:t>
      </w:r>
    </w:p>
    <w:p w14:paraId="74B2D778" w14:textId="0267C63E" w:rsidR="00741378" w:rsidRDefault="000A43F6" w:rsidP="00A5490A">
      <w:pPr>
        <w:rPr>
          <w:rFonts w:cs="Times New Roman"/>
          <w:szCs w:val="24"/>
        </w:rPr>
      </w:pPr>
      <w:r>
        <w:rPr>
          <w:rFonts w:cs="Times New Roman"/>
          <w:szCs w:val="24"/>
        </w:rPr>
        <w:t>We adopt the APA Citation Style Guide, 6</w:t>
      </w:r>
      <w:r w:rsidRPr="000A43F6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edition (2014). Several examples of the APA citation can be found at </w:t>
      </w:r>
      <w:r>
        <w:rPr>
          <w:rFonts w:cs="Times New Roman"/>
        </w:rPr>
        <w:t xml:space="preserve">Research and Documentation Online (2014) </w:t>
      </w:r>
      <w:r>
        <w:rPr>
          <w:rFonts w:cs="Times New Roman"/>
          <w:szCs w:val="24"/>
        </w:rPr>
        <w:t xml:space="preserve">and Williams College Libraries (2014). </w:t>
      </w:r>
      <w:r w:rsidR="00741378">
        <w:rPr>
          <w:rFonts w:cs="Times New Roman"/>
          <w:szCs w:val="24"/>
        </w:rPr>
        <w:t xml:space="preserve"> </w:t>
      </w:r>
    </w:p>
    <w:p w14:paraId="7E9C85D2" w14:textId="3529B69A" w:rsidR="00741378" w:rsidRPr="00741378" w:rsidRDefault="00741378" w:rsidP="00741378">
      <w:pPr>
        <w:spacing w:before="240"/>
        <w:jc w:val="center"/>
        <w:rPr>
          <w:rFonts w:cs="Times New Roman"/>
          <w:b/>
          <w:szCs w:val="24"/>
        </w:rPr>
      </w:pPr>
      <w:r w:rsidRPr="00741378">
        <w:rPr>
          <w:rFonts w:cs="Times New Roman"/>
          <w:b/>
          <w:szCs w:val="24"/>
        </w:rPr>
        <w:t>2.1 History of Company</w:t>
      </w:r>
    </w:p>
    <w:p w14:paraId="65DDD200" w14:textId="3EF96EF8" w:rsidR="00741378" w:rsidRDefault="00741378" w:rsidP="00741378">
      <w:pPr>
        <w:rPr>
          <w:rFonts w:cs="Times New Roman"/>
          <w:szCs w:val="24"/>
        </w:rPr>
      </w:pPr>
      <w:r w:rsidRPr="00E04BB9">
        <w:rPr>
          <w:rFonts w:cs="Times New Roman"/>
          <w:szCs w:val="24"/>
          <w:highlight w:val="yellow"/>
        </w:rPr>
        <w:t xml:space="preserve">[Format for second heading: Use a numbering system starting with .1; Capitalize Each Word; Times New Roman, 11 pt, bold, centered; 12 pt before and 6 pt after </w:t>
      </w:r>
      <w:r w:rsidR="008771DC" w:rsidRPr="00E04BB9">
        <w:rPr>
          <w:rFonts w:cs="Times New Roman"/>
          <w:szCs w:val="24"/>
          <w:highlight w:val="yellow"/>
        </w:rPr>
        <w:t xml:space="preserve">paragraph </w:t>
      </w:r>
      <w:r w:rsidRPr="00E04BB9">
        <w:rPr>
          <w:rFonts w:cs="Times New Roman"/>
          <w:szCs w:val="24"/>
          <w:highlight w:val="yellow"/>
        </w:rPr>
        <w:t>spacing; single line spacing]</w:t>
      </w:r>
    </w:p>
    <w:p w14:paraId="2B1E7303" w14:textId="77777777" w:rsidR="00227741" w:rsidRDefault="00741378" w:rsidP="0074137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You will continue to use the 2-column layout until you want to insert figures and</w:t>
      </w:r>
      <w:r w:rsidR="00C1195D">
        <w:rPr>
          <w:rFonts w:cs="Times New Roman"/>
          <w:szCs w:val="24"/>
        </w:rPr>
        <w:t>/or</w:t>
      </w:r>
      <w:r>
        <w:rPr>
          <w:rFonts w:cs="Times New Roman"/>
          <w:szCs w:val="24"/>
        </w:rPr>
        <w:t xml:space="preserve"> tables. </w:t>
      </w:r>
      <w:r w:rsidR="00C1195D">
        <w:rPr>
          <w:rFonts w:cs="Times New Roman"/>
          <w:szCs w:val="24"/>
        </w:rPr>
        <w:t>To change the layout from two-column to one-column, you</w:t>
      </w:r>
      <w:r>
        <w:rPr>
          <w:rFonts w:cs="Times New Roman"/>
          <w:szCs w:val="24"/>
        </w:rPr>
        <w:t xml:space="preserve"> will insert a Continuous Section Break [</w:t>
      </w:r>
      <w:r w:rsidR="00227741">
        <w:rPr>
          <w:rFonts w:cs="Times New Roman"/>
          <w:szCs w:val="24"/>
        </w:rPr>
        <w:t xml:space="preserve">located </w:t>
      </w:r>
      <w:r>
        <w:rPr>
          <w:rFonts w:cs="Times New Roman"/>
          <w:szCs w:val="24"/>
        </w:rPr>
        <w:t>under Page Layout], change the format to one column, and then insert your figure/table</w:t>
      </w:r>
      <w:r w:rsidR="00227741">
        <w:rPr>
          <w:rFonts w:cs="Times New Roman"/>
          <w:szCs w:val="24"/>
        </w:rPr>
        <w:t xml:space="preserve"> below the Section Break</w:t>
      </w:r>
      <w:r>
        <w:rPr>
          <w:rFonts w:cs="Times New Roman"/>
          <w:szCs w:val="24"/>
        </w:rPr>
        <w:t>.</w:t>
      </w:r>
      <w:r w:rsidR="008771DC">
        <w:rPr>
          <w:rFonts w:cs="Times New Roman"/>
          <w:szCs w:val="24"/>
        </w:rPr>
        <w:t xml:space="preserve"> </w:t>
      </w:r>
      <w:r w:rsidR="00227741">
        <w:rPr>
          <w:rFonts w:cs="Times New Roman"/>
          <w:szCs w:val="24"/>
        </w:rPr>
        <w:t xml:space="preserve">All tables and figures must have a corresponding caption. </w:t>
      </w:r>
      <w:r w:rsidR="008771DC">
        <w:rPr>
          <w:rFonts w:cs="Times New Roman"/>
          <w:szCs w:val="24"/>
        </w:rPr>
        <w:t xml:space="preserve">The table caption must be placed above the table and the figure caption will be placed below the figure. </w:t>
      </w:r>
      <w:r w:rsidR="00227741">
        <w:rPr>
          <w:rFonts w:cs="Times New Roman"/>
          <w:szCs w:val="24"/>
        </w:rPr>
        <w:t>Try t</w:t>
      </w:r>
      <w:r w:rsidR="008771DC">
        <w:rPr>
          <w:rFonts w:cs="Times New Roman"/>
          <w:szCs w:val="24"/>
        </w:rPr>
        <w:t xml:space="preserve">o keep your whole table on the same page. </w:t>
      </w:r>
      <w:r w:rsidR="00227741">
        <w:rPr>
          <w:rFonts w:cs="Times New Roman"/>
          <w:szCs w:val="24"/>
        </w:rPr>
        <w:t xml:space="preserve">If you must split your table, </w:t>
      </w:r>
      <w:r w:rsidR="00227741">
        <w:rPr>
          <w:rFonts w:cs="Times New Roman"/>
          <w:szCs w:val="24"/>
        </w:rPr>
        <w:lastRenderedPageBreak/>
        <w:t xml:space="preserve">must sure that you include a table heading to the second half of the table too. </w:t>
      </w:r>
      <w:r w:rsidR="008771DC">
        <w:rPr>
          <w:rFonts w:cs="Times New Roman"/>
          <w:szCs w:val="24"/>
        </w:rPr>
        <w:t xml:space="preserve">Right below your table/figure, change your layout back to the 2-column with 0.25” format. </w:t>
      </w:r>
    </w:p>
    <w:p w14:paraId="3E1DDC7A" w14:textId="48D0508D" w:rsidR="00741378" w:rsidRDefault="00E04BB9" w:rsidP="00A5490A">
      <w:pPr>
        <w:rPr>
          <w:rFonts w:cs="Times New Roman"/>
          <w:szCs w:val="24"/>
        </w:rPr>
        <w:sectPr w:rsidR="00741378" w:rsidSect="0098446C">
          <w:type w:val="continuous"/>
          <w:pgSz w:w="12240" w:h="15840" w:code="1"/>
          <w:pgMar w:top="1440" w:right="1267" w:bottom="1440" w:left="1440" w:header="720" w:footer="720" w:gutter="0"/>
          <w:cols w:num="2" w:space="360"/>
          <w:docGrid w:linePitch="360"/>
        </w:sectPr>
      </w:pPr>
      <w:r>
        <w:rPr>
          <w:rFonts w:cs="Times New Roman"/>
          <w:szCs w:val="24"/>
        </w:rPr>
        <w:t>I have in</w:t>
      </w:r>
      <w:r w:rsidR="00227741">
        <w:rPr>
          <w:rFonts w:cs="Times New Roman"/>
          <w:szCs w:val="24"/>
        </w:rPr>
        <w:t>serted</w:t>
      </w:r>
      <w:r>
        <w:rPr>
          <w:rFonts w:cs="Times New Roman"/>
          <w:szCs w:val="24"/>
        </w:rPr>
        <w:t xml:space="preserve"> Table 1 This is a Simple Example of a Table and Figure 1 This is a Sample Figure to </w:t>
      </w:r>
      <w:r w:rsidR="00F83565">
        <w:rPr>
          <w:rFonts w:cs="Times New Roman"/>
          <w:szCs w:val="24"/>
        </w:rPr>
        <w:t>demonstrate</w:t>
      </w:r>
      <w:r>
        <w:rPr>
          <w:rFonts w:cs="Times New Roman"/>
          <w:szCs w:val="24"/>
        </w:rPr>
        <w:t xml:space="preserve"> how the layout with table/figure should look like. If possible, it is also a good idea to include the source of the figure right below the figure caption. Do not hyperlink your tab</w:t>
      </w:r>
      <w:r w:rsidR="00227741">
        <w:rPr>
          <w:rFonts w:cs="Times New Roman"/>
          <w:szCs w:val="24"/>
        </w:rPr>
        <w:t>les or figures in the body text.</w:t>
      </w:r>
    </w:p>
    <w:p w14:paraId="67B571E3" w14:textId="77777777" w:rsidR="00E04BB9" w:rsidRDefault="00E04BB9" w:rsidP="00227741">
      <w:pPr>
        <w:rPr>
          <w:rFonts w:cs="Times New Roman"/>
          <w:szCs w:val="24"/>
        </w:rPr>
      </w:pPr>
    </w:p>
    <w:p w14:paraId="6A238664" w14:textId="08A20F0F" w:rsidR="00741378" w:rsidRDefault="00F8765E" w:rsidP="00227741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Table 1 This is a Simple Example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F8765E" w14:paraId="4964859A" w14:textId="77777777" w:rsidTr="00F8765E">
        <w:trPr>
          <w:jc w:val="center"/>
        </w:trPr>
        <w:tc>
          <w:tcPr>
            <w:tcW w:w="1440" w:type="dxa"/>
          </w:tcPr>
          <w:p w14:paraId="3B64AC13" w14:textId="6F1CA20F" w:rsidR="00F8765E" w:rsidRDefault="00F8765E" w:rsidP="00A549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Column 1</w:t>
            </w:r>
          </w:p>
        </w:tc>
        <w:tc>
          <w:tcPr>
            <w:tcW w:w="1440" w:type="dxa"/>
          </w:tcPr>
          <w:p w14:paraId="202A1F88" w14:textId="38820A97" w:rsidR="00F8765E" w:rsidRDefault="00F8765E" w:rsidP="00A549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Column 2</w:t>
            </w:r>
          </w:p>
        </w:tc>
        <w:tc>
          <w:tcPr>
            <w:tcW w:w="1440" w:type="dxa"/>
          </w:tcPr>
          <w:p w14:paraId="0B087AF4" w14:textId="6FDD277B" w:rsidR="00F8765E" w:rsidRDefault="00F8765E" w:rsidP="00A549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Column 3</w:t>
            </w:r>
          </w:p>
        </w:tc>
        <w:tc>
          <w:tcPr>
            <w:tcW w:w="1440" w:type="dxa"/>
          </w:tcPr>
          <w:p w14:paraId="715F360D" w14:textId="124097B7" w:rsidR="00F8765E" w:rsidRDefault="00F8765E" w:rsidP="00A549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Column 4</w:t>
            </w:r>
          </w:p>
        </w:tc>
        <w:tc>
          <w:tcPr>
            <w:tcW w:w="1440" w:type="dxa"/>
          </w:tcPr>
          <w:p w14:paraId="5F618E3F" w14:textId="53090F09" w:rsidR="00F8765E" w:rsidRDefault="00F8765E" w:rsidP="00A5490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Column 5</w:t>
            </w:r>
          </w:p>
        </w:tc>
      </w:tr>
      <w:tr w:rsidR="00F8765E" w14:paraId="10B8E0FA" w14:textId="77777777" w:rsidTr="00F8765E">
        <w:trPr>
          <w:jc w:val="center"/>
        </w:trPr>
        <w:tc>
          <w:tcPr>
            <w:tcW w:w="1440" w:type="dxa"/>
          </w:tcPr>
          <w:p w14:paraId="306640F5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5DD6D2F0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15673C86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C1ED467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4899368" w14:textId="6CA975F3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</w:tr>
      <w:tr w:rsidR="00F8765E" w14:paraId="2C0504F5" w14:textId="77777777" w:rsidTr="00F8765E">
        <w:trPr>
          <w:jc w:val="center"/>
        </w:trPr>
        <w:tc>
          <w:tcPr>
            <w:tcW w:w="1440" w:type="dxa"/>
          </w:tcPr>
          <w:p w14:paraId="1F9B7E9C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2B54EB75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73D9B799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4905B8FF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02656F75" w14:textId="05C74744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</w:tr>
      <w:tr w:rsidR="00F8765E" w14:paraId="7E215B5B" w14:textId="77777777" w:rsidTr="00F8765E">
        <w:trPr>
          <w:jc w:val="center"/>
        </w:trPr>
        <w:tc>
          <w:tcPr>
            <w:tcW w:w="1440" w:type="dxa"/>
          </w:tcPr>
          <w:p w14:paraId="579C05D8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1799166C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66FDF6BD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64FA3DAA" w14:textId="77777777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7EF91C5" w14:textId="7B96D870" w:rsidR="00F8765E" w:rsidRDefault="00F8765E" w:rsidP="00A5490A">
            <w:pPr>
              <w:rPr>
                <w:rFonts w:cs="Times New Roman"/>
                <w:szCs w:val="24"/>
              </w:rPr>
            </w:pPr>
          </w:p>
        </w:tc>
      </w:tr>
      <w:tr w:rsidR="0012692A" w14:paraId="05787655" w14:textId="77777777" w:rsidTr="00F8765E">
        <w:trPr>
          <w:jc w:val="center"/>
        </w:trPr>
        <w:tc>
          <w:tcPr>
            <w:tcW w:w="1440" w:type="dxa"/>
          </w:tcPr>
          <w:p w14:paraId="72882110" w14:textId="77777777" w:rsidR="0012692A" w:rsidRDefault="0012692A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6B695646" w14:textId="77777777" w:rsidR="0012692A" w:rsidRDefault="0012692A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431FB82F" w14:textId="77777777" w:rsidR="0012692A" w:rsidRDefault="0012692A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2E9CD8C" w14:textId="77777777" w:rsidR="0012692A" w:rsidRDefault="0012692A" w:rsidP="00A5490A">
            <w:pPr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4E7F51F8" w14:textId="77777777" w:rsidR="0012692A" w:rsidRDefault="0012692A" w:rsidP="00A5490A">
            <w:pPr>
              <w:rPr>
                <w:rFonts w:cs="Times New Roman"/>
                <w:szCs w:val="24"/>
              </w:rPr>
            </w:pPr>
          </w:p>
        </w:tc>
      </w:tr>
    </w:tbl>
    <w:p w14:paraId="33C9ED96" w14:textId="5F09AB75" w:rsidR="0012692A" w:rsidRDefault="00E04BB9" w:rsidP="00BF3DE9">
      <w:pPr>
        <w:spacing w:before="24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1039B7F" wp14:editId="381F984B">
            <wp:simplePos x="0" y="0"/>
            <wp:positionH relativeFrom="column">
              <wp:posOffset>885825</wp:posOffset>
            </wp:positionH>
            <wp:positionV relativeFrom="paragraph">
              <wp:posOffset>247015</wp:posOffset>
            </wp:positionV>
            <wp:extent cx="4238625" cy="2667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_UN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41FBF" w14:textId="77777777" w:rsidR="00E04BB9" w:rsidRDefault="00E04BB9" w:rsidP="0012692A">
      <w:pPr>
        <w:spacing w:before="240" w:after="0"/>
        <w:jc w:val="center"/>
        <w:rPr>
          <w:rFonts w:cs="Times New Roman"/>
          <w:szCs w:val="24"/>
        </w:rPr>
      </w:pPr>
    </w:p>
    <w:p w14:paraId="6C9EA435" w14:textId="77777777" w:rsidR="00E04BB9" w:rsidRDefault="00E04BB9" w:rsidP="0012692A">
      <w:pPr>
        <w:spacing w:before="240" w:after="0"/>
        <w:jc w:val="center"/>
        <w:rPr>
          <w:rFonts w:cs="Times New Roman"/>
          <w:szCs w:val="24"/>
        </w:rPr>
      </w:pPr>
    </w:p>
    <w:p w14:paraId="1D0E7E91" w14:textId="77777777" w:rsidR="00E04BB9" w:rsidRDefault="00E04BB9" w:rsidP="0012692A">
      <w:pPr>
        <w:spacing w:before="240" w:after="0"/>
        <w:jc w:val="center"/>
        <w:rPr>
          <w:rFonts w:cs="Times New Roman"/>
          <w:szCs w:val="24"/>
        </w:rPr>
      </w:pPr>
    </w:p>
    <w:p w14:paraId="501A3726" w14:textId="77777777" w:rsidR="00E04BB9" w:rsidRDefault="00E04BB9" w:rsidP="0012692A">
      <w:pPr>
        <w:spacing w:before="240" w:after="0"/>
        <w:jc w:val="center"/>
        <w:rPr>
          <w:rFonts w:cs="Times New Roman"/>
          <w:szCs w:val="24"/>
        </w:rPr>
      </w:pPr>
    </w:p>
    <w:p w14:paraId="18C288AB" w14:textId="77777777" w:rsidR="00E04BB9" w:rsidRDefault="00E04BB9" w:rsidP="0012692A">
      <w:pPr>
        <w:spacing w:before="240" w:after="0"/>
        <w:jc w:val="center"/>
        <w:rPr>
          <w:rFonts w:cs="Times New Roman"/>
          <w:szCs w:val="24"/>
        </w:rPr>
      </w:pPr>
    </w:p>
    <w:p w14:paraId="7A01D61E" w14:textId="77777777" w:rsidR="00E04BB9" w:rsidRDefault="00E04BB9" w:rsidP="0012692A">
      <w:pPr>
        <w:spacing w:before="240" w:after="0"/>
        <w:jc w:val="center"/>
        <w:rPr>
          <w:rFonts w:cs="Times New Roman"/>
          <w:szCs w:val="24"/>
        </w:rPr>
      </w:pPr>
    </w:p>
    <w:p w14:paraId="33804079" w14:textId="77777777" w:rsidR="00E04BB9" w:rsidRDefault="00E04BB9" w:rsidP="0012692A">
      <w:pPr>
        <w:spacing w:before="240" w:after="0"/>
        <w:jc w:val="center"/>
        <w:rPr>
          <w:rFonts w:cs="Times New Roman"/>
          <w:szCs w:val="24"/>
        </w:rPr>
      </w:pPr>
    </w:p>
    <w:p w14:paraId="5A363A4C" w14:textId="77777777" w:rsidR="00E04BB9" w:rsidRDefault="00E04BB9" w:rsidP="0012692A">
      <w:pPr>
        <w:spacing w:before="240" w:after="0"/>
        <w:jc w:val="center"/>
        <w:rPr>
          <w:rFonts w:cs="Times New Roman"/>
          <w:szCs w:val="24"/>
        </w:rPr>
      </w:pPr>
    </w:p>
    <w:p w14:paraId="3628AB16" w14:textId="77777777" w:rsidR="00E04BB9" w:rsidRDefault="00E04BB9" w:rsidP="00E04BB9">
      <w:pPr>
        <w:spacing w:before="240" w:after="0"/>
        <w:jc w:val="left"/>
        <w:rPr>
          <w:rFonts w:cs="Times New Roman"/>
          <w:szCs w:val="24"/>
        </w:rPr>
      </w:pPr>
    </w:p>
    <w:p w14:paraId="3BD3D4DF" w14:textId="657947FC" w:rsidR="00F8765E" w:rsidRDefault="00E04BB9" w:rsidP="00E04BB9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Figure 1 This is a </w:t>
      </w:r>
      <w:r w:rsidR="0012692A" w:rsidRPr="0012692A">
        <w:rPr>
          <w:rFonts w:cs="Times New Roman"/>
          <w:szCs w:val="24"/>
        </w:rPr>
        <w:t>Sample Figure</w:t>
      </w:r>
    </w:p>
    <w:p w14:paraId="64AC5FEB" w14:textId="720B4A27" w:rsidR="0012692A" w:rsidRPr="0012692A" w:rsidRDefault="0012692A" w:rsidP="00E04BB9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Source: </w:t>
      </w:r>
      <w:hyperlink r:id="rId12" w:history="1">
        <w:r w:rsidR="00E04BB9" w:rsidRPr="00B248CC">
          <w:rPr>
            <w:rStyle w:val="Hyperlink"/>
            <w:rFonts w:cs="Times New Roman"/>
            <w:szCs w:val="24"/>
          </w:rPr>
          <w:t>http://d-forensics.org/2014/show/home</w:t>
        </w:r>
      </w:hyperlink>
    </w:p>
    <w:p w14:paraId="7960492E" w14:textId="77777777" w:rsidR="0012692A" w:rsidRDefault="0012692A" w:rsidP="00F83565">
      <w:pPr>
        <w:jc w:val="center"/>
        <w:rPr>
          <w:rFonts w:cs="Times New Roman"/>
          <w:b/>
          <w:szCs w:val="24"/>
        </w:rPr>
      </w:pPr>
    </w:p>
    <w:p w14:paraId="4035B6F1" w14:textId="77777777" w:rsidR="0012692A" w:rsidRDefault="0012692A" w:rsidP="00F83565">
      <w:pPr>
        <w:jc w:val="center"/>
        <w:rPr>
          <w:rFonts w:cs="Times New Roman"/>
          <w:b/>
          <w:szCs w:val="24"/>
        </w:rPr>
        <w:sectPr w:rsidR="0012692A" w:rsidSect="00741378">
          <w:type w:val="continuous"/>
          <w:pgSz w:w="12240" w:h="15840" w:code="1"/>
          <w:pgMar w:top="1440" w:right="1267" w:bottom="1440" w:left="1440" w:header="720" w:footer="720" w:gutter="0"/>
          <w:cols w:space="360"/>
          <w:docGrid w:linePitch="360"/>
        </w:sectPr>
      </w:pPr>
    </w:p>
    <w:p w14:paraId="5807FA68" w14:textId="0D62A10F" w:rsidR="00A5490A" w:rsidRPr="007B5275" w:rsidRDefault="00A5490A" w:rsidP="00BF3DE9">
      <w:pPr>
        <w:spacing w:before="240"/>
        <w:jc w:val="center"/>
        <w:rPr>
          <w:rFonts w:cs="Times New Roman"/>
          <w:b/>
          <w:szCs w:val="24"/>
        </w:rPr>
      </w:pPr>
      <w:r w:rsidRPr="007B5275">
        <w:rPr>
          <w:rFonts w:cs="Times New Roman"/>
          <w:b/>
          <w:szCs w:val="24"/>
        </w:rPr>
        <w:lastRenderedPageBreak/>
        <w:t>4</w:t>
      </w:r>
      <w:r w:rsidR="007B5275">
        <w:rPr>
          <w:rFonts w:cs="Times New Roman"/>
          <w:b/>
          <w:szCs w:val="24"/>
        </w:rPr>
        <w:t>.</w:t>
      </w:r>
      <w:r w:rsidRPr="007B5275">
        <w:rPr>
          <w:rFonts w:cs="Times New Roman"/>
          <w:b/>
          <w:szCs w:val="24"/>
        </w:rPr>
        <w:t xml:space="preserve"> CONCLUSION</w:t>
      </w:r>
    </w:p>
    <w:p w14:paraId="4B0365FF" w14:textId="27E54E0E" w:rsidR="00F83565" w:rsidRPr="00A5490A" w:rsidRDefault="00F83565" w:rsidP="00A5490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other first headings can be Research Methodology, </w:t>
      </w:r>
      <w:r w:rsidR="00384A12">
        <w:rPr>
          <w:rFonts w:cs="Times New Roman"/>
          <w:szCs w:val="24"/>
        </w:rPr>
        <w:t xml:space="preserve">Discussions, etc. </w:t>
      </w:r>
      <w:r w:rsidR="00F8765E">
        <w:rPr>
          <w:rFonts w:cs="Times New Roman"/>
          <w:szCs w:val="24"/>
        </w:rPr>
        <w:t xml:space="preserve">Make sure that you </w:t>
      </w:r>
      <w:r w:rsidR="00F8765E">
        <w:rPr>
          <w:rFonts w:cs="Times New Roman"/>
          <w:szCs w:val="24"/>
        </w:rPr>
        <w:lastRenderedPageBreak/>
        <w:t xml:space="preserve">end your paper with a Conclusion or Summary or Recommendations section. </w:t>
      </w:r>
    </w:p>
    <w:p w14:paraId="74ED3FC3" w14:textId="77777777" w:rsidR="00F83565" w:rsidRDefault="00F83565" w:rsidP="00BF3DE9">
      <w:pPr>
        <w:spacing w:before="240"/>
        <w:jc w:val="center"/>
        <w:rPr>
          <w:rFonts w:cs="Times New Roman"/>
          <w:b/>
          <w:szCs w:val="24"/>
        </w:rPr>
      </w:pPr>
    </w:p>
    <w:p w14:paraId="62664678" w14:textId="77777777" w:rsidR="000A43F6" w:rsidRDefault="000A43F6" w:rsidP="00BF3DE9">
      <w:pPr>
        <w:spacing w:before="240"/>
        <w:jc w:val="center"/>
        <w:rPr>
          <w:rFonts w:cs="Times New Roman"/>
          <w:b/>
          <w:szCs w:val="24"/>
        </w:rPr>
      </w:pPr>
    </w:p>
    <w:p w14:paraId="08AA580B" w14:textId="77777777" w:rsidR="000A43F6" w:rsidRDefault="000A43F6" w:rsidP="00BF3DE9">
      <w:pPr>
        <w:spacing w:before="240"/>
        <w:jc w:val="center"/>
        <w:rPr>
          <w:rFonts w:cs="Times New Roman"/>
          <w:b/>
          <w:szCs w:val="24"/>
        </w:rPr>
      </w:pPr>
    </w:p>
    <w:p w14:paraId="4096E693" w14:textId="77777777" w:rsidR="00A5490A" w:rsidRPr="004B3C30" w:rsidRDefault="00A5490A" w:rsidP="00BF3DE9">
      <w:pPr>
        <w:spacing w:before="240"/>
        <w:jc w:val="center"/>
        <w:rPr>
          <w:rFonts w:cs="Times New Roman"/>
          <w:b/>
        </w:rPr>
      </w:pPr>
      <w:r w:rsidRPr="004B3C30">
        <w:rPr>
          <w:rFonts w:cs="Times New Roman"/>
          <w:b/>
        </w:rPr>
        <w:t>REFERENCES</w:t>
      </w:r>
    </w:p>
    <w:p w14:paraId="223AB943" w14:textId="1F72E39E" w:rsidR="00F83565" w:rsidRPr="004B3C30" w:rsidRDefault="00F83565" w:rsidP="00F83565">
      <w:pPr>
        <w:pStyle w:val="Header"/>
        <w:jc w:val="left"/>
        <w:rPr>
          <w:rFonts w:cs="Times New Roman"/>
        </w:rPr>
      </w:pPr>
      <w:r w:rsidRPr="004B3C30">
        <w:rPr>
          <w:rFonts w:cs="Times New Roman"/>
          <w:highlight w:val="yellow"/>
        </w:rPr>
        <w:t>[Format for References: Times New Roman, 11 pt; 0 pt before and after paragraph spacing; single line spacing; numbered bullets</w:t>
      </w:r>
      <w:r w:rsidR="00CA1BA9">
        <w:rPr>
          <w:rFonts w:cs="Times New Roman"/>
          <w:highlight w:val="yellow"/>
        </w:rPr>
        <w:t xml:space="preserve">. Use APA citation </w:t>
      </w:r>
      <w:bookmarkStart w:id="0" w:name="_GoBack"/>
      <w:bookmarkEnd w:id="0"/>
      <w:r w:rsidR="00CA1BA9">
        <w:rPr>
          <w:rFonts w:cs="Times New Roman"/>
          <w:highlight w:val="yellow"/>
        </w:rPr>
        <w:t>style</w:t>
      </w:r>
      <w:r w:rsidRPr="004B3C30">
        <w:rPr>
          <w:rFonts w:cs="Times New Roman"/>
          <w:highlight w:val="yellow"/>
        </w:rPr>
        <w:t>]</w:t>
      </w:r>
    </w:p>
    <w:p w14:paraId="5A4AD044" w14:textId="3FDC2394" w:rsidR="000A43F6" w:rsidRPr="004B3C30" w:rsidRDefault="000A43F6" w:rsidP="000A43F6">
      <w:pPr>
        <w:pStyle w:val="Header"/>
        <w:numPr>
          <w:ilvl w:val="0"/>
          <w:numId w:val="22"/>
        </w:numPr>
        <w:jc w:val="left"/>
        <w:rPr>
          <w:rFonts w:cs="Times New Roman"/>
        </w:rPr>
      </w:pPr>
      <w:r w:rsidRPr="004B3C30">
        <w:rPr>
          <w:rFonts w:cs="Times New Roman"/>
        </w:rPr>
        <w:t xml:space="preserve">APA Citation Style. (2014). Retrieved on July 27 from </w:t>
      </w:r>
      <w:hyperlink r:id="rId13" w:history="1">
        <w:r w:rsidRPr="004B3C30">
          <w:rPr>
            <w:rStyle w:val="Hyperlink"/>
            <w:rFonts w:cs="Times New Roman"/>
          </w:rPr>
          <w:t>http://www.apastyle.org/</w:t>
        </w:r>
      </w:hyperlink>
    </w:p>
    <w:p w14:paraId="2E670BD2" w14:textId="0324ACC1" w:rsidR="00A5490A" w:rsidRPr="004A0A1F" w:rsidRDefault="00F8765E" w:rsidP="000A43F6">
      <w:pPr>
        <w:pStyle w:val="Header"/>
        <w:numPr>
          <w:ilvl w:val="0"/>
          <w:numId w:val="22"/>
        </w:numPr>
        <w:jc w:val="left"/>
        <w:rPr>
          <w:rFonts w:cs="Times New Roman"/>
        </w:rPr>
      </w:pPr>
      <w:r w:rsidRPr="004B3C30">
        <w:rPr>
          <w:rFonts w:cs="Times New Roman"/>
        </w:rPr>
        <w:t>Lau, Linda</w:t>
      </w:r>
      <w:r w:rsidR="00A5490A" w:rsidRPr="004B3C30">
        <w:rPr>
          <w:rFonts w:cs="Times New Roman"/>
        </w:rPr>
        <w:t>. (</w:t>
      </w:r>
      <w:r w:rsidRPr="004B3C30">
        <w:rPr>
          <w:rFonts w:cs="Times New Roman"/>
        </w:rPr>
        <w:t>2014). This is a sample template for authors.</w:t>
      </w:r>
      <w:r w:rsidR="00A5490A" w:rsidRPr="004B3C30">
        <w:rPr>
          <w:rFonts w:cs="Times New Roman"/>
        </w:rPr>
        <w:t xml:space="preserve"> </w:t>
      </w:r>
      <w:r w:rsidR="004A0A1F" w:rsidRPr="004B3C30">
        <w:rPr>
          <w:rFonts w:cs="Times New Roman"/>
          <w:i/>
        </w:rPr>
        <w:t>Journal of Digital Forensics,</w:t>
      </w:r>
      <w:r w:rsidR="004A0A1F">
        <w:rPr>
          <w:rFonts w:cs="Times New Roman"/>
          <w:i/>
        </w:rPr>
        <w:t xml:space="preserve"> Security and Law, 9(2</w:t>
      </w:r>
      <w:r w:rsidR="004A0A1F" w:rsidRPr="000D19E7">
        <w:rPr>
          <w:rFonts w:cs="Times New Roman"/>
          <w:i/>
        </w:rPr>
        <w:t>)</w:t>
      </w:r>
      <w:r w:rsidR="004A0A1F">
        <w:rPr>
          <w:rFonts w:cs="Times New Roman"/>
          <w:i/>
        </w:rPr>
        <w:t>, 1-2.</w:t>
      </w:r>
    </w:p>
    <w:p w14:paraId="2294100D" w14:textId="5501855C" w:rsidR="00F83565" w:rsidRPr="00F83565" w:rsidRDefault="00F83565" w:rsidP="000A43F6">
      <w:pPr>
        <w:pStyle w:val="Heading1"/>
        <w:numPr>
          <w:ilvl w:val="0"/>
          <w:numId w:val="22"/>
        </w:numPr>
        <w:spacing w:before="0" w:after="0"/>
        <w:jc w:val="left"/>
        <w:rPr>
          <w:b w:val="0"/>
        </w:rPr>
      </w:pPr>
      <w:bookmarkStart w:id="1" w:name="content"/>
      <w:r>
        <w:rPr>
          <w:b w:val="0"/>
          <w:caps w:val="0"/>
        </w:rPr>
        <w:t>Manuscript Templates f</w:t>
      </w:r>
      <w:r w:rsidRPr="00F83565">
        <w:rPr>
          <w:b w:val="0"/>
          <w:caps w:val="0"/>
        </w:rPr>
        <w:t>or Conference Proceedings</w:t>
      </w:r>
      <w:bookmarkEnd w:id="1"/>
      <w:r w:rsidRPr="00F83565">
        <w:rPr>
          <w:b w:val="0"/>
          <w:caps w:val="0"/>
        </w:rPr>
        <w:t xml:space="preserve">. (2014). </w:t>
      </w:r>
      <w:r>
        <w:rPr>
          <w:b w:val="0"/>
          <w:caps w:val="0"/>
        </w:rPr>
        <w:t xml:space="preserve">Retrieved on July 27 from </w:t>
      </w:r>
      <w:hyperlink r:id="rId14" w:history="1">
        <w:r w:rsidRPr="00F83565">
          <w:rPr>
            <w:rStyle w:val="Hyperlink"/>
            <w:b w:val="0"/>
            <w:caps w:val="0"/>
          </w:rPr>
          <w:t>Http://Www.Ieee.Org/Conferences_Events/Conferences/Publishing/Templates.Html</w:t>
        </w:r>
      </w:hyperlink>
      <w:r w:rsidRPr="00F83565">
        <w:rPr>
          <w:b w:val="0"/>
          <w:caps w:val="0"/>
        </w:rPr>
        <w:t xml:space="preserve"> </w:t>
      </w:r>
    </w:p>
    <w:p w14:paraId="2D3085EF" w14:textId="31337519" w:rsidR="000A43F6" w:rsidRPr="000A43F6" w:rsidRDefault="000A43F6" w:rsidP="000A43F6">
      <w:pPr>
        <w:pStyle w:val="Header"/>
        <w:numPr>
          <w:ilvl w:val="0"/>
          <w:numId w:val="22"/>
        </w:numPr>
        <w:jc w:val="left"/>
        <w:rPr>
          <w:rFonts w:cs="Times New Roman"/>
          <w:szCs w:val="24"/>
        </w:rPr>
      </w:pPr>
      <w:r>
        <w:rPr>
          <w:rFonts w:cs="Times New Roman"/>
        </w:rPr>
        <w:t xml:space="preserve">Research and Documentation Online. (2014). Retrieved on July 27 from </w:t>
      </w:r>
      <w:hyperlink r:id="rId15" w:history="1">
        <w:r w:rsidRPr="00B248CC">
          <w:rPr>
            <w:rStyle w:val="Hyperlink"/>
            <w:rFonts w:cs="Times New Roman"/>
          </w:rPr>
          <w:t>http://bcs.bedfordstmartins.com/resdoc5e/RES5e_ch09_s1-0001.html</w:t>
        </w:r>
      </w:hyperlink>
    </w:p>
    <w:p w14:paraId="185658B7" w14:textId="398EE722" w:rsidR="00F83565" w:rsidRDefault="00F83565" w:rsidP="000A43F6">
      <w:pPr>
        <w:pStyle w:val="Header"/>
        <w:numPr>
          <w:ilvl w:val="0"/>
          <w:numId w:val="22"/>
        </w:numPr>
        <w:jc w:val="left"/>
        <w:rPr>
          <w:rFonts w:cs="Times New Roman"/>
          <w:szCs w:val="24"/>
        </w:rPr>
      </w:pPr>
      <w:r w:rsidRPr="00F83565">
        <w:rPr>
          <w:rFonts w:cs="Times New Roman"/>
        </w:rPr>
        <w:t xml:space="preserve">University of New Haven. (2014). Retrieved on July 27 from  </w:t>
      </w:r>
      <w:hyperlink r:id="rId16" w:history="1">
        <w:r w:rsidRPr="00F83565">
          <w:rPr>
            <w:rStyle w:val="Hyperlink"/>
            <w:rFonts w:cs="Times New Roman"/>
            <w:szCs w:val="24"/>
          </w:rPr>
          <w:t>http://d-forensics.org/2014/show/home</w:t>
        </w:r>
      </w:hyperlink>
    </w:p>
    <w:p w14:paraId="4C7333BD" w14:textId="103F595A" w:rsidR="000A43F6" w:rsidRPr="00F83565" w:rsidRDefault="000A43F6" w:rsidP="000A43F6">
      <w:pPr>
        <w:pStyle w:val="Header"/>
        <w:numPr>
          <w:ilvl w:val="0"/>
          <w:numId w:val="22"/>
        </w:num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Williams College Libraries. (2014). Retrieved on July 27 from </w:t>
      </w:r>
      <w:hyperlink r:id="rId17" w:history="1">
        <w:r w:rsidRPr="00B248CC">
          <w:rPr>
            <w:rStyle w:val="Hyperlink"/>
            <w:rFonts w:cs="Times New Roman"/>
            <w:szCs w:val="24"/>
          </w:rPr>
          <w:t>http://library.williams.edu/citing/styles/apa/php</w:t>
        </w:r>
      </w:hyperlink>
      <w:r>
        <w:rPr>
          <w:rFonts w:cs="Times New Roman"/>
          <w:szCs w:val="24"/>
        </w:rPr>
        <w:t xml:space="preserve"> </w:t>
      </w:r>
    </w:p>
    <w:p w14:paraId="4D63DBE2" w14:textId="77777777" w:rsidR="006D3D57" w:rsidRPr="00A5490A" w:rsidRDefault="006D3D57">
      <w:pPr>
        <w:rPr>
          <w:rFonts w:cs="Times New Roman"/>
          <w:szCs w:val="24"/>
        </w:rPr>
      </w:pPr>
    </w:p>
    <w:sectPr w:rsidR="006D3D57" w:rsidRPr="00A5490A" w:rsidSect="00F8765E">
      <w:type w:val="continuous"/>
      <w:pgSz w:w="12240" w:h="15840" w:code="1"/>
      <w:pgMar w:top="1440" w:right="1267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BEA95" w14:textId="77777777" w:rsidR="00745927" w:rsidRDefault="00745927" w:rsidP="000E04D2">
      <w:pPr>
        <w:spacing w:after="0"/>
      </w:pPr>
      <w:r>
        <w:separator/>
      </w:r>
    </w:p>
  </w:endnote>
  <w:endnote w:type="continuationSeparator" w:id="0">
    <w:p w14:paraId="52B1247E" w14:textId="77777777" w:rsidR="00745927" w:rsidRDefault="00745927" w:rsidP="000E0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347034"/>
      <w:docPartObj>
        <w:docPartGallery w:val="Page Numbers (Bottom of Page)"/>
        <w:docPartUnique/>
      </w:docPartObj>
    </w:sdtPr>
    <w:sdtEndPr>
      <w:rPr>
        <w:rFonts w:cs="Times New Roman"/>
        <w:noProof/>
        <w:sz w:val="20"/>
        <w:szCs w:val="20"/>
      </w:rPr>
    </w:sdtEndPr>
    <w:sdtContent>
      <w:p w14:paraId="41A5589D" w14:textId="34D1087B" w:rsidR="000E04D2" w:rsidRPr="00F95C3D" w:rsidRDefault="00F5042A" w:rsidP="00F95C3D">
        <w:pPr>
          <w:pStyle w:val="Footer"/>
          <w:jc w:val="center"/>
          <w:rPr>
            <w:rFonts w:cs="Times New Roman"/>
            <w:sz w:val="20"/>
            <w:szCs w:val="20"/>
          </w:rPr>
        </w:pPr>
        <w:r w:rsidRPr="00F5042A">
          <w:rPr>
            <w:rFonts w:cs="Times New Roman"/>
            <w:sz w:val="20"/>
            <w:szCs w:val="20"/>
          </w:rPr>
          <w:fldChar w:fldCharType="begin"/>
        </w:r>
        <w:r w:rsidRPr="00F5042A">
          <w:rPr>
            <w:rFonts w:cs="Times New Roman"/>
            <w:sz w:val="20"/>
            <w:szCs w:val="20"/>
          </w:rPr>
          <w:instrText xml:space="preserve"> PAGE   \* MERGEFORMAT </w:instrText>
        </w:r>
        <w:r w:rsidRPr="00F5042A">
          <w:rPr>
            <w:rFonts w:cs="Times New Roman"/>
            <w:sz w:val="20"/>
            <w:szCs w:val="20"/>
          </w:rPr>
          <w:fldChar w:fldCharType="separate"/>
        </w:r>
        <w:r w:rsidR="00CA1BA9">
          <w:rPr>
            <w:rFonts w:cs="Times New Roman"/>
            <w:noProof/>
            <w:sz w:val="20"/>
            <w:szCs w:val="20"/>
          </w:rPr>
          <w:t>3</w:t>
        </w:r>
        <w:r w:rsidRPr="00F5042A">
          <w:rPr>
            <w:rFonts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93106" w14:textId="77777777" w:rsidR="00745927" w:rsidRDefault="00745927" w:rsidP="000E04D2">
      <w:pPr>
        <w:spacing w:after="0"/>
      </w:pPr>
      <w:r>
        <w:separator/>
      </w:r>
    </w:p>
  </w:footnote>
  <w:footnote w:type="continuationSeparator" w:id="0">
    <w:p w14:paraId="7AFA8837" w14:textId="77777777" w:rsidR="00745927" w:rsidRDefault="00745927" w:rsidP="000E0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747EE" w14:textId="4206EA9B" w:rsidR="00C51BBD" w:rsidRPr="003C6E0D" w:rsidRDefault="00C51BBD" w:rsidP="003C6E0D">
    <w:pPr>
      <w:pStyle w:val="Header"/>
      <w:jc w:val="center"/>
      <w:rPr>
        <w:rFonts w:cs="Times New Roman"/>
      </w:rPr>
    </w:pPr>
    <w:r w:rsidRPr="000D19E7">
      <w:rPr>
        <w:rFonts w:cs="Times New Roman"/>
        <w:i/>
      </w:rPr>
      <w:t>Journal of Digital For</w:t>
    </w:r>
    <w:r w:rsidR="00A5490A">
      <w:rPr>
        <w:rFonts w:cs="Times New Roman"/>
        <w:i/>
      </w:rPr>
      <w:t>en</w:t>
    </w:r>
    <w:r w:rsidR="0098446C">
      <w:rPr>
        <w:rFonts w:cs="Times New Roman"/>
        <w:i/>
      </w:rPr>
      <w:t>sics, Security and Law, Vol. 9(2</w:t>
    </w:r>
    <w:r w:rsidRPr="000D19E7">
      <w:rPr>
        <w:rFonts w:cs="Times New Roman"/>
        <w:i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18"/>
    <w:multiLevelType w:val="hybridMultilevel"/>
    <w:tmpl w:val="21007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03A82"/>
    <w:multiLevelType w:val="hybridMultilevel"/>
    <w:tmpl w:val="830E3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20A55"/>
    <w:multiLevelType w:val="hybridMultilevel"/>
    <w:tmpl w:val="69F68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315AF"/>
    <w:multiLevelType w:val="hybridMultilevel"/>
    <w:tmpl w:val="FE024E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0F77A4"/>
    <w:multiLevelType w:val="hybridMultilevel"/>
    <w:tmpl w:val="724C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B4946"/>
    <w:multiLevelType w:val="hybridMultilevel"/>
    <w:tmpl w:val="97A0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E4C03"/>
    <w:multiLevelType w:val="hybridMultilevel"/>
    <w:tmpl w:val="B8B0B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BE2FE4"/>
    <w:multiLevelType w:val="hybridMultilevel"/>
    <w:tmpl w:val="F0A69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8037F"/>
    <w:multiLevelType w:val="hybridMultilevel"/>
    <w:tmpl w:val="79C6F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A164D"/>
    <w:multiLevelType w:val="hybridMultilevel"/>
    <w:tmpl w:val="771E5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2430A"/>
    <w:multiLevelType w:val="hybridMultilevel"/>
    <w:tmpl w:val="20140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EE60B1"/>
    <w:multiLevelType w:val="hybridMultilevel"/>
    <w:tmpl w:val="DCB481AE"/>
    <w:lvl w:ilvl="0" w:tplc="0A0EF476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4C4C369B"/>
    <w:multiLevelType w:val="hybridMultilevel"/>
    <w:tmpl w:val="A6B852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C708B"/>
    <w:multiLevelType w:val="hybridMultilevel"/>
    <w:tmpl w:val="CADE3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236A35"/>
    <w:multiLevelType w:val="hybridMultilevel"/>
    <w:tmpl w:val="7096B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411E0C"/>
    <w:multiLevelType w:val="hybridMultilevel"/>
    <w:tmpl w:val="77D6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153EA"/>
    <w:multiLevelType w:val="hybridMultilevel"/>
    <w:tmpl w:val="F4ECA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1131BD"/>
    <w:multiLevelType w:val="hybridMultilevel"/>
    <w:tmpl w:val="D5C6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57491"/>
    <w:multiLevelType w:val="hybridMultilevel"/>
    <w:tmpl w:val="F978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27ABC"/>
    <w:multiLevelType w:val="hybridMultilevel"/>
    <w:tmpl w:val="01625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04465"/>
    <w:multiLevelType w:val="hybridMultilevel"/>
    <w:tmpl w:val="D01A15CE"/>
    <w:lvl w:ilvl="0" w:tplc="9BCAF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9342CF"/>
    <w:multiLevelType w:val="hybridMultilevel"/>
    <w:tmpl w:val="F8E0308E"/>
    <w:lvl w:ilvl="0" w:tplc="1B946D7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E2BF6"/>
    <w:multiLevelType w:val="hybridMultilevel"/>
    <w:tmpl w:val="66A2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1"/>
  </w:num>
  <w:num w:numId="5">
    <w:abstractNumId w:val="9"/>
  </w:num>
  <w:num w:numId="6">
    <w:abstractNumId w:val="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8"/>
  </w:num>
  <w:num w:numId="12">
    <w:abstractNumId w:val="12"/>
  </w:num>
  <w:num w:numId="13">
    <w:abstractNumId w:val="10"/>
  </w:num>
  <w:num w:numId="14">
    <w:abstractNumId w:val="19"/>
  </w:num>
  <w:num w:numId="15">
    <w:abstractNumId w:val="5"/>
  </w:num>
  <w:num w:numId="16">
    <w:abstractNumId w:val="17"/>
  </w:num>
  <w:num w:numId="17">
    <w:abstractNumId w:val="14"/>
  </w:num>
  <w:num w:numId="18">
    <w:abstractNumId w:val="22"/>
  </w:num>
  <w:num w:numId="19">
    <w:abstractNumId w:val="7"/>
  </w:num>
  <w:num w:numId="20">
    <w:abstractNumId w:val="4"/>
  </w:num>
  <w:num w:numId="21">
    <w:abstractNumId w:val="20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BC"/>
    <w:rsid w:val="00000D00"/>
    <w:rsid w:val="0000255F"/>
    <w:rsid w:val="00010A31"/>
    <w:rsid w:val="0002777B"/>
    <w:rsid w:val="00040707"/>
    <w:rsid w:val="000431BA"/>
    <w:rsid w:val="00051721"/>
    <w:rsid w:val="00070962"/>
    <w:rsid w:val="00077424"/>
    <w:rsid w:val="00091784"/>
    <w:rsid w:val="000A0DDF"/>
    <w:rsid w:val="000A43F6"/>
    <w:rsid w:val="000C1D69"/>
    <w:rsid w:val="000C3D07"/>
    <w:rsid w:val="000C6F19"/>
    <w:rsid w:val="000C787A"/>
    <w:rsid w:val="000D154F"/>
    <w:rsid w:val="000E04D2"/>
    <w:rsid w:val="000E4D9B"/>
    <w:rsid w:val="000E73BE"/>
    <w:rsid w:val="00106336"/>
    <w:rsid w:val="0012692A"/>
    <w:rsid w:val="00136AF9"/>
    <w:rsid w:val="00155837"/>
    <w:rsid w:val="001733CA"/>
    <w:rsid w:val="00174CFE"/>
    <w:rsid w:val="00180584"/>
    <w:rsid w:val="00185A7E"/>
    <w:rsid w:val="00192BCF"/>
    <w:rsid w:val="001B7E06"/>
    <w:rsid w:val="001D06B8"/>
    <w:rsid w:val="00207A29"/>
    <w:rsid w:val="00227741"/>
    <w:rsid w:val="00240122"/>
    <w:rsid w:val="00276D3F"/>
    <w:rsid w:val="00283107"/>
    <w:rsid w:val="002937B2"/>
    <w:rsid w:val="002B2EC5"/>
    <w:rsid w:val="002B336C"/>
    <w:rsid w:val="002D096B"/>
    <w:rsid w:val="002D13A6"/>
    <w:rsid w:val="002E65CA"/>
    <w:rsid w:val="00304011"/>
    <w:rsid w:val="00304C04"/>
    <w:rsid w:val="00305AF6"/>
    <w:rsid w:val="003116D0"/>
    <w:rsid w:val="0031609A"/>
    <w:rsid w:val="00333328"/>
    <w:rsid w:val="00334259"/>
    <w:rsid w:val="00336B61"/>
    <w:rsid w:val="00356D74"/>
    <w:rsid w:val="00363914"/>
    <w:rsid w:val="0036548E"/>
    <w:rsid w:val="00376562"/>
    <w:rsid w:val="00383B96"/>
    <w:rsid w:val="00384A12"/>
    <w:rsid w:val="003B126D"/>
    <w:rsid w:val="003B12D2"/>
    <w:rsid w:val="003B1EA5"/>
    <w:rsid w:val="003C6E0D"/>
    <w:rsid w:val="004036D1"/>
    <w:rsid w:val="004502BF"/>
    <w:rsid w:val="0045049F"/>
    <w:rsid w:val="00462886"/>
    <w:rsid w:val="00463EBD"/>
    <w:rsid w:val="004744AC"/>
    <w:rsid w:val="00475B97"/>
    <w:rsid w:val="00481D76"/>
    <w:rsid w:val="0048580F"/>
    <w:rsid w:val="004A0A1F"/>
    <w:rsid w:val="004A4110"/>
    <w:rsid w:val="004A5B7E"/>
    <w:rsid w:val="004B3C30"/>
    <w:rsid w:val="004C0FC0"/>
    <w:rsid w:val="004C523E"/>
    <w:rsid w:val="004D24C4"/>
    <w:rsid w:val="004E7D29"/>
    <w:rsid w:val="004F0691"/>
    <w:rsid w:val="004F7ED6"/>
    <w:rsid w:val="005066D3"/>
    <w:rsid w:val="00536B1B"/>
    <w:rsid w:val="0054610F"/>
    <w:rsid w:val="00555FDC"/>
    <w:rsid w:val="005A59BC"/>
    <w:rsid w:val="005B5361"/>
    <w:rsid w:val="005B6A8A"/>
    <w:rsid w:val="005D0440"/>
    <w:rsid w:val="005D6D0B"/>
    <w:rsid w:val="005E3687"/>
    <w:rsid w:val="005E4ED3"/>
    <w:rsid w:val="00611381"/>
    <w:rsid w:val="00620F8E"/>
    <w:rsid w:val="00632307"/>
    <w:rsid w:val="00656010"/>
    <w:rsid w:val="00673C58"/>
    <w:rsid w:val="006773F4"/>
    <w:rsid w:val="00697EC2"/>
    <w:rsid w:val="006A5612"/>
    <w:rsid w:val="006D2BA9"/>
    <w:rsid w:val="006D3D57"/>
    <w:rsid w:val="006E41BD"/>
    <w:rsid w:val="006E60EC"/>
    <w:rsid w:val="006E7A25"/>
    <w:rsid w:val="007003A0"/>
    <w:rsid w:val="00715FDC"/>
    <w:rsid w:val="0071741C"/>
    <w:rsid w:val="00722C69"/>
    <w:rsid w:val="00741334"/>
    <w:rsid w:val="00741378"/>
    <w:rsid w:val="00745927"/>
    <w:rsid w:val="00770440"/>
    <w:rsid w:val="00782FC1"/>
    <w:rsid w:val="00787B57"/>
    <w:rsid w:val="007A2270"/>
    <w:rsid w:val="007B2411"/>
    <w:rsid w:val="007B5275"/>
    <w:rsid w:val="007C45F2"/>
    <w:rsid w:val="007D4C80"/>
    <w:rsid w:val="007E4592"/>
    <w:rsid w:val="007E787B"/>
    <w:rsid w:val="007F640C"/>
    <w:rsid w:val="00837541"/>
    <w:rsid w:val="00860590"/>
    <w:rsid w:val="00866DDB"/>
    <w:rsid w:val="008744B4"/>
    <w:rsid w:val="008771DC"/>
    <w:rsid w:val="008C5F05"/>
    <w:rsid w:val="008D151B"/>
    <w:rsid w:val="00905622"/>
    <w:rsid w:val="009109FB"/>
    <w:rsid w:val="00912A0F"/>
    <w:rsid w:val="00934C7C"/>
    <w:rsid w:val="00936AFA"/>
    <w:rsid w:val="009815AD"/>
    <w:rsid w:val="0098446C"/>
    <w:rsid w:val="00996603"/>
    <w:rsid w:val="009C70C9"/>
    <w:rsid w:val="009D5CC9"/>
    <w:rsid w:val="00A362A9"/>
    <w:rsid w:val="00A37041"/>
    <w:rsid w:val="00A47539"/>
    <w:rsid w:val="00A47DA1"/>
    <w:rsid w:val="00A513B5"/>
    <w:rsid w:val="00A5490A"/>
    <w:rsid w:val="00A85EC7"/>
    <w:rsid w:val="00A96CB3"/>
    <w:rsid w:val="00AA2924"/>
    <w:rsid w:val="00AA29C9"/>
    <w:rsid w:val="00AA49A1"/>
    <w:rsid w:val="00AA720F"/>
    <w:rsid w:val="00AA7E3D"/>
    <w:rsid w:val="00AB0D9F"/>
    <w:rsid w:val="00AB2BCB"/>
    <w:rsid w:val="00AB4E68"/>
    <w:rsid w:val="00AC0A80"/>
    <w:rsid w:val="00AC7911"/>
    <w:rsid w:val="00AD0255"/>
    <w:rsid w:val="00AE03E0"/>
    <w:rsid w:val="00AE03FF"/>
    <w:rsid w:val="00AF50FB"/>
    <w:rsid w:val="00B0167C"/>
    <w:rsid w:val="00B13D0C"/>
    <w:rsid w:val="00B22259"/>
    <w:rsid w:val="00B27ED6"/>
    <w:rsid w:val="00B30472"/>
    <w:rsid w:val="00B34FCF"/>
    <w:rsid w:val="00B44897"/>
    <w:rsid w:val="00B802C7"/>
    <w:rsid w:val="00B87239"/>
    <w:rsid w:val="00B95917"/>
    <w:rsid w:val="00B96341"/>
    <w:rsid w:val="00BB1950"/>
    <w:rsid w:val="00BB2591"/>
    <w:rsid w:val="00BB6646"/>
    <w:rsid w:val="00BE4539"/>
    <w:rsid w:val="00BE48C5"/>
    <w:rsid w:val="00BF20A6"/>
    <w:rsid w:val="00BF3C85"/>
    <w:rsid w:val="00BF3DE9"/>
    <w:rsid w:val="00BF5300"/>
    <w:rsid w:val="00C1195D"/>
    <w:rsid w:val="00C14BBC"/>
    <w:rsid w:val="00C14F3C"/>
    <w:rsid w:val="00C20748"/>
    <w:rsid w:val="00C25BA8"/>
    <w:rsid w:val="00C2602C"/>
    <w:rsid w:val="00C30952"/>
    <w:rsid w:val="00C51BBD"/>
    <w:rsid w:val="00C669CE"/>
    <w:rsid w:val="00C77A41"/>
    <w:rsid w:val="00C93E20"/>
    <w:rsid w:val="00CA1BA9"/>
    <w:rsid w:val="00CB2FAB"/>
    <w:rsid w:val="00CC1EB8"/>
    <w:rsid w:val="00CC220F"/>
    <w:rsid w:val="00CC5173"/>
    <w:rsid w:val="00CD30A2"/>
    <w:rsid w:val="00CE52A7"/>
    <w:rsid w:val="00CE62B4"/>
    <w:rsid w:val="00CF1FF6"/>
    <w:rsid w:val="00CF25DD"/>
    <w:rsid w:val="00CF2A5D"/>
    <w:rsid w:val="00D10C1B"/>
    <w:rsid w:val="00D1395A"/>
    <w:rsid w:val="00D230FB"/>
    <w:rsid w:val="00D237BB"/>
    <w:rsid w:val="00D3224B"/>
    <w:rsid w:val="00D33E08"/>
    <w:rsid w:val="00D37098"/>
    <w:rsid w:val="00D450AD"/>
    <w:rsid w:val="00D508E2"/>
    <w:rsid w:val="00D54195"/>
    <w:rsid w:val="00D74EDB"/>
    <w:rsid w:val="00D762F3"/>
    <w:rsid w:val="00D812AB"/>
    <w:rsid w:val="00DA084F"/>
    <w:rsid w:val="00DC75FC"/>
    <w:rsid w:val="00DD4D4B"/>
    <w:rsid w:val="00DD5C7C"/>
    <w:rsid w:val="00DF476D"/>
    <w:rsid w:val="00DF540A"/>
    <w:rsid w:val="00E0217C"/>
    <w:rsid w:val="00E04BB9"/>
    <w:rsid w:val="00E321AA"/>
    <w:rsid w:val="00E332FA"/>
    <w:rsid w:val="00E460A4"/>
    <w:rsid w:val="00E51485"/>
    <w:rsid w:val="00E617C8"/>
    <w:rsid w:val="00E73A75"/>
    <w:rsid w:val="00E815DF"/>
    <w:rsid w:val="00E84EE1"/>
    <w:rsid w:val="00E8590B"/>
    <w:rsid w:val="00E91C59"/>
    <w:rsid w:val="00E926A1"/>
    <w:rsid w:val="00EA13BC"/>
    <w:rsid w:val="00EA618B"/>
    <w:rsid w:val="00EB3C82"/>
    <w:rsid w:val="00F16430"/>
    <w:rsid w:val="00F34C67"/>
    <w:rsid w:val="00F5042A"/>
    <w:rsid w:val="00F54B20"/>
    <w:rsid w:val="00F616F4"/>
    <w:rsid w:val="00F74B12"/>
    <w:rsid w:val="00F75827"/>
    <w:rsid w:val="00F83565"/>
    <w:rsid w:val="00F8675B"/>
    <w:rsid w:val="00F8765E"/>
    <w:rsid w:val="00F906D3"/>
    <w:rsid w:val="00F929DB"/>
    <w:rsid w:val="00F95C3D"/>
    <w:rsid w:val="00FA0DC4"/>
    <w:rsid w:val="00FB62C6"/>
    <w:rsid w:val="00FC4DB4"/>
    <w:rsid w:val="00FC7E85"/>
    <w:rsid w:val="00FD1EAD"/>
    <w:rsid w:val="00FD7FC8"/>
    <w:rsid w:val="00FE0520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DE1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AB"/>
    <w:pPr>
      <w:spacing w:after="12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6E60EC"/>
    <w:pPr>
      <w:numPr>
        <w:numId w:val="4"/>
      </w:numPr>
      <w:spacing w:before="240"/>
      <w:jc w:val="center"/>
      <w:outlineLvl w:val="0"/>
    </w:pPr>
    <w:rPr>
      <w:rFonts w:cs="Times New Roman"/>
      <w:b/>
      <w:cap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0EC"/>
    <w:pPr>
      <w:jc w:val="center"/>
      <w:outlineLvl w:val="1"/>
    </w:pPr>
    <w:rPr>
      <w:rFonts w:eastAsia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B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3BE"/>
    <w:pPr>
      <w:ind w:left="720"/>
      <w:contextualSpacing/>
    </w:pPr>
  </w:style>
  <w:style w:type="character" w:customStyle="1" w:styleId="author">
    <w:name w:val="author"/>
    <w:basedOn w:val="DefaultParagraphFont"/>
    <w:rsid w:val="00D762F3"/>
  </w:style>
  <w:style w:type="paragraph" w:styleId="NormalWeb">
    <w:name w:val="Normal (Web)"/>
    <w:basedOn w:val="Normal"/>
    <w:uiPriority w:val="99"/>
    <w:semiHidden/>
    <w:unhideWhenUsed/>
    <w:rsid w:val="000A0D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F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F50FB"/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A29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0E04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E04D2"/>
  </w:style>
  <w:style w:type="paragraph" w:styleId="Footer">
    <w:name w:val="footer"/>
    <w:basedOn w:val="Normal"/>
    <w:link w:val="FooterChar"/>
    <w:uiPriority w:val="99"/>
    <w:unhideWhenUsed/>
    <w:rsid w:val="000E04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04D2"/>
  </w:style>
  <w:style w:type="character" w:customStyle="1" w:styleId="Heading1Char">
    <w:name w:val="Heading 1 Char"/>
    <w:basedOn w:val="DefaultParagraphFont"/>
    <w:link w:val="Heading1"/>
    <w:uiPriority w:val="9"/>
    <w:rsid w:val="006E60EC"/>
    <w:rPr>
      <w:rFonts w:ascii="Times New Roman" w:hAnsi="Times New Roman" w:cs="Times New Roman"/>
      <w:b/>
      <w:caps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CC1EB8"/>
  </w:style>
  <w:style w:type="character" w:customStyle="1" w:styleId="Heading2Char">
    <w:name w:val="Heading 2 Char"/>
    <w:basedOn w:val="DefaultParagraphFont"/>
    <w:link w:val="Heading2"/>
    <w:uiPriority w:val="9"/>
    <w:rsid w:val="006E60EC"/>
    <w:rPr>
      <w:rFonts w:ascii="Times New Roman" w:eastAsia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90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F8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AB"/>
    <w:pPr>
      <w:spacing w:after="120"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6E60EC"/>
    <w:pPr>
      <w:numPr>
        <w:numId w:val="4"/>
      </w:numPr>
      <w:spacing w:before="240"/>
      <w:jc w:val="center"/>
      <w:outlineLvl w:val="0"/>
    </w:pPr>
    <w:rPr>
      <w:rFonts w:cs="Times New Roman"/>
      <w:b/>
      <w:cap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0EC"/>
    <w:pPr>
      <w:jc w:val="center"/>
      <w:outlineLvl w:val="1"/>
    </w:pPr>
    <w:rPr>
      <w:rFonts w:eastAsia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B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3BE"/>
    <w:pPr>
      <w:ind w:left="720"/>
      <w:contextualSpacing/>
    </w:pPr>
  </w:style>
  <w:style w:type="character" w:customStyle="1" w:styleId="author">
    <w:name w:val="author"/>
    <w:basedOn w:val="DefaultParagraphFont"/>
    <w:rsid w:val="00D762F3"/>
  </w:style>
  <w:style w:type="paragraph" w:styleId="NormalWeb">
    <w:name w:val="Normal (Web)"/>
    <w:basedOn w:val="Normal"/>
    <w:uiPriority w:val="99"/>
    <w:semiHidden/>
    <w:unhideWhenUsed/>
    <w:rsid w:val="000A0D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F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F50FB"/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A29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0E04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E04D2"/>
  </w:style>
  <w:style w:type="paragraph" w:styleId="Footer">
    <w:name w:val="footer"/>
    <w:basedOn w:val="Normal"/>
    <w:link w:val="FooterChar"/>
    <w:uiPriority w:val="99"/>
    <w:unhideWhenUsed/>
    <w:rsid w:val="000E04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04D2"/>
  </w:style>
  <w:style w:type="character" w:customStyle="1" w:styleId="Heading1Char">
    <w:name w:val="Heading 1 Char"/>
    <w:basedOn w:val="DefaultParagraphFont"/>
    <w:link w:val="Heading1"/>
    <w:uiPriority w:val="9"/>
    <w:rsid w:val="006E60EC"/>
    <w:rPr>
      <w:rFonts w:ascii="Times New Roman" w:hAnsi="Times New Roman" w:cs="Times New Roman"/>
      <w:b/>
      <w:caps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CC1EB8"/>
  </w:style>
  <w:style w:type="character" w:customStyle="1" w:styleId="Heading2Char">
    <w:name w:val="Heading 2 Char"/>
    <w:basedOn w:val="DefaultParagraphFont"/>
    <w:link w:val="Heading2"/>
    <w:uiPriority w:val="9"/>
    <w:rsid w:val="006E60EC"/>
    <w:rPr>
      <w:rFonts w:ascii="Times New Roman" w:eastAsia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90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F8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astyle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-forensics.org/2014/show/home" TargetMode="External"/><Relationship Id="rId17" Type="http://schemas.openxmlformats.org/officeDocument/2006/relationships/hyperlink" Target="http://library.williams.edu/citing/styles/apa/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-forensics.org/2014/show/ho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hyperlink" Target="http://bcs.bedfordstmartins.com/resdoc5e/RES5e_ch09_s1-0001.htm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ieee.org/conferences_events/conferences/publishing/templa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Cha09</b:Tag>
    <b:SourceType>InternetSite</b:SourceType>
    <b:Guid>{55170F37-91DC-43E5-AB25-DD1F98A8A2A0}</b:Guid>
    <b:Title>Google to the (E-Discovery) rescue?</b:Title>
    <b:Year>2009</b:Year>
    <b:Author>
      <b:Author>
        <b:NameList>
          <b:Person>
            <b:Last>Chan</b:Last>
            <b:First>Anthony</b:First>
          </b:Person>
        </b:NameList>
      </b:Author>
    </b:Author>
    <b:InternetSiteTitle>eDiscovery</b:InternetSiteTitle>
    <b:Month>July</b:Month>
    <b:URL>http://ediscovery.quarles.com/2009/07/articles/information-technology/google-to-the-ediscovery-rescue/</b:URL>
    <b:YearAccessed>2013</b:YearAccessed>
    <b:MonthAccessed>January</b:MonthAccessed>
    <b:DayAccessed>11</b:DayAccessed>
    <b:RefOrder>5</b:RefOrder>
  </b:Source>
  <b:Source>
    <b:Tag>Cla09</b:Tag>
    <b:SourceType>JournalArticle</b:SourceType>
    <b:Guid>{A47D2977-0900-4064-BA95-332BF9F61543}</b:Guid>
    <b:Title>Key trends and developments of rights information management systems–An interview with Jim Cuff of Iron Mountain Digital.</b:Title>
    <b:Year>2009</b:Year>
    <b:Author>
      <b:Author>
        <b:NameList>
          <b:Person>
            <b:Last>Cuff</b:Last>
            <b:First>Jim</b:First>
          </b:Person>
        </b:NameList>
      </b:Author>
    </b:Author>
    <b:JournalName>Journal of Digital Asset Management</b:JournalName>
    <b:Pages>98-110</b:Pages>
    <b:Volume>5</b:Volume>
    <b:Issue>2</b:Issue>
    <b:RefOrder>6</b:RefOrder>
  </b:Source>
  <b:Source>
    <b:Tag>LaT11</b:Tag>
    <b:SourceType>JournalArticle</b:SourceType>
    <b:Guid>{A4B10DCF-E88C-4985-9417-93B6E638FBFF}</b:Guid>
    <b:Author>
      <b:Author>
        <b:NameList>
          <b:Person>
            <b:Last>LaTulippe</b:Last>
            <b:First>T.</b:First>
          </b:Person>
        </b:NameList>
      </b:Author>
    </b:Author>
    <b:Title>Working Inside the Box: An Example of Google Desktop Search in a Forensic Examination</b:Title>
    <b:JournalName>Journal of Digital Forensics, Security and Law</b:JournalName>
    <b:Year>2011</b:Year>
    <b:Pages>11-18</b:Pages>
    <b:Volume>6</b:Volume>
    <b:Issue>4</b:Issue>
    <b:RefOrder>7</b:RefOrder>
  </b:Source>
  <b:Source>
    <b:Tag>Bur08</b:Tag>
    <b:SourceType>JournalArticle</b:SourceType>
    <b:Guid>{DDD732A9-0E96-424B-93E0-85B90427AEF9}</b:Guid>
    <b:Author>
      <b:Author>
        <b:NameList>
          <b:Person>
            <b:Last>Burgess</b:Last>
            <b:First>E.</b:First>
          </b:Person>
          <b:Person>
            <b:Last>Metz</b:Last>
            <b:First>E.</b:First>
          </b:Person>
        </b:NameList>
      </b:Author>
    </b:Author>
    <b:Title>Applying Google Mini search appliance for document discoverability</b:Title>
    <b:JournalName>Online</b:JournalName>
    <b:Year>2008</b:Year>
    <b:Pages>25-27</b:Pages>
    <b:Volume>32</b:Volume>
    <b:Issue>4</b:Issue>
    <b:RefOrder>8</b:RefOrder>
  </b:Source>
  <b:Source>
    <b:Tag>McE08</b:Tag>
    <b:SourceType>JournalArticle</b:SourceType>
    <b:Guid>{CDB08637-C4DD-4168-A02C-D364A3A18223}</b:Guid>
    <b:Title>Enterprise Search and Automated Testing</b:Title>
    <b:JournalName>Governance, Risk, and Compliance Handbook: Technology, Finance, Environmental, and International Guidance and Best Practices</b:JournalName>
    <b:Year>2008</b:Year>
    <b:Pages>267</b:Pages>
    <b:Author>
      <b:Author>
        <b:NameList>
          <b:Person>
            <b:Last>McElhaney</b:Last>
            <b:First>S.</b:First>
          </b:Person>
          <b:Person>
            <b:Last>Ghani</b:Last>
            <b:First>S.</b:First>
          </b:Person>
        </b:NameList>
      </b:Author>
    </b:Author>
    <b:RefOrder>9</b:RefOrder>
  </b:Source>
  <b:Source>
    <b:Tag>Lar09</b:Tag>
    <b:SourceType>Report</b:SourceType>
    <b:Guid>{829FED3C-136D-4DAB-9DDF-0BBA1A4F5886}</b:Guid>
    <b:Title>Crawling the Control System. No. JLAB-ACO-09-1072; DOE/OR/23177-1007</b:Title>
    <b:Year>2009</b:Year>
    <b:Author>
      <b:Author>
        <b:NameList>
          <b:Person>
            <b:Last>Larrieu</b:Last>
            <b:First>T.</b:First>
          </b:Person>
        </b:NameList>
      </b:Author>
    </b:Author>
    <b:Publisher>Thomas Jefferson National Accelerator Facility</b:Publisher>
    <b:City>Newport News, VA</b:City>
    <b:RefOrder>10</b:RefOrder>
  </b:Source>
  <b:Source>
    <b:Tag>Goo3a</b:Tag>
    <b:SourceType>InternetSite</b:SourceType>
    <b:Guid>{CE966348-AA2C-4510-BF46-79C06C1E71C0}</b:Guid>
    <b:Title>Google Mini Help</b:Title>
    <b:Year>2013a</b:Year>
    <b:Author>
      <b:Author>
        <b:Corporate>Google</b:Corporate>
      </b:Author>
    </b:Author>
    <b:InternetSiteTitle>Google Web Site</b:InternetSiteTitle>
    <b:URL>http://support.google.com/mini/?hl=en#topic=219</b:URL>
    <b:YearAccessed>2013</b:YearAccessed>
    <b:MonthAccessed>January</b:MonthAccessed>
    <b:DayAccessed>11</b:DayAccessed>
    <b:RefOrder>11</b:RefOrder>
  </b:Source>
  <b:Source>
    <b:Tag>Goo3b</b:Tag>
    <b:SourceType>InternetSite</b:SourceType>
    <b:Guid>{526ABE17-64EB-422A-A9C6-26DCEAC7CBB1}</b:Guid>
    <b:Author>
      <b:Author>
        <b:Corporate>Google</b:Corporate>
      </b:Author>
    </b:Author>
    <b:Title>Google Mini: Information</b:Title>
    <b:InternetSiteTitle>Google web site</b:InternetSiteTitle>
    <b:Year>2013b</b:Year>
    <b:URL>http://lp.google-mkto.com/NORTHAMSearchLCSMiniEndofLife_GoogleMiniFAQs.html</b:URL>
    <b:YearAccessed>2013</b:YearAccessed>
    <b:MonthAccessed>January</b:MonthAccessed>
    <b:DayAccessed>11</b:DayAccessed>
    <b:RefOrder>12</b:RefOrder>
  </b:Source>
  <b:Source>
    <b:Tag>Goo3c</b:Tag>
    <b:SourceType>DocumentFromInternetSite</b:SourceType>
    <b:Guid>{5E52FE8C-81DA-417F-BE84-B4FFC7BB533F}</b:Guid>
    <b:Author>
      <b:Author>
        <b:Corporate>Google</b:Corporate>
      </b:Author>
    </b:Author>
    <b:Title>Google Mini Report Overview</b:Title>
    <b:InternetSiteTitle>Google web site</b:InternetSiteTitle>
    <b:Year>2013c</b:Year>
    <b:URL>http://static.googleusercontent.com/external_content/untrusted_dlcp/www.google.ie/en/ie/enterprise/mini/library/MiniReports.pdf</b:URL>
    <b:YearAccessed>2013</b:YearAccessed>
    <b:MonthAccessed>January</b:MonthAccessed>
    <b:DayAccessed>11</b:DayAccessed>
    <b:RefOrder>13</b:RefOrder>
  </b:Source>
  <b:Source>
    <b:Tag>Goo3e</b:Tag>
    <b:SourceType>InternetSite</b:SourceType>
    <b:Guid>{3E74C049-8CDB-45FB-BA18-92916089F2BF}</b:Guid>
    <b:Title>Google Mini Help Center</b:Title>
    <b:InternetSiteTitle>Google web site</b:InternetSiteTitle>
    <b:Year>2013e</b:Year>
    <b:URL>https://developers.google.com/search-appliance/documentation/50/help_mini/home</b:URL>
    <b:Author>
      <b:Author>
        <b:Corporate>Google</b:Corporate>
      </b:Author>
    </b:Author>
    <b:YearAccessed>2013</b:YearAccessed>
    <b:MonthAccessed>June</b:MonthAccessed>
    <b:DayAccessed>30</b:DayAccessed>
    <b:RefOrder>14</b:RefOrder>
  </b:Source>
  <b:Source>
    <b:Tag>Cla05</b:Tag>
    <b:SourceType>InternetSite</b:SourceType>
    <b:Guid>{0F1E2D05-15DE-44E1-9DF0-277D27D98230}</b:Guid>
    <b:Author>
      <b:Author>
        <b:NameList>
          <b:Person>
            <b:Last>Clark</b:Last>
            <b:First>Jason</b:First>
          </b:Person>
        </b:NameList>
      </b:Author>
    </b:Author>
    <b:Title>AnandTech Search goes Google</b:Title>
    <b:InternetSiteTitle>anandtech.com</b:InternetSiteTitle>
    <b:Year>2005</b:Year>
    <b:URL>http://www.anandtech.com/show/1781/3</b:URL>
    <b:YearAccessed>2013</b:YearAccessed>
    <b:MonthAccessed>January</b:MonthAccessed>
    <b:DayAccessed>11</b:DayAccessed>
    <b:RefOrder>1</b:RefOrder>
  </b:Source>
  <b:Source>
    <b:Tag>Gar12</b:Tag>
    <b:SourceType>InternetSite</b:SourceType>
    <b:Guid>{4127F8CB-BDBD-4E1E-8D7D-14862C1E7381}</b:Guid>
    <b:Author>
      <b:Author>
        <b:NameList>
          <b:Person>
            <b:Last>Garrison</b:Last>
            <b:First>Justin</b:First>
          </b:Person>
        </b:NameList>
      </b:Author>
    </b:Author>
    <b:Title>Google Mini Search Appliance Teardown</b:Title>
    <b:Year>2012</b:Year>
    <b:Month>December</b:Month>
    <b:Day>11</b:Day>
    <b:URL>http://1n73r.net/2012/12/11/google-mini-search-appliance-teardown/</b:URL>
    <b:YearAccessed>2013</b:YearAccessed>
    <b:MonthAccessed>July</b:MonthAccessed>
    <b:DayAccessed>8</b:DayAccessed>
    <b:RefOrder>2</b:RefOrder>
  </b:Source>
  <b:Source>
    <b:Tag>Goo3d</b:Tag>
    <b:SourceType>InternetSite</b:SourceType>
    <b:Guid>{734D4B8A-4952-42BC-9675-CE04A3E53A04}</b:Guid>
    <b:Author>
      <b:Author>
        <b:Corporate>Google</b:Corporate>
      </b:Author>
    </b:Author>
    <b:Title>First-Time Startup of a Google Search Appliance</b:Title>
    <b:InternetSiteTitle>Google web site</b:InternetSiteTitle>
    <b:Year>2013d</b:Year>
    <b:URL>https://developers.google.com/search-appliance/documentation/50/installation/InstallationGuide#FirstTime</b:URL>
    <b:YearAccessed>2013</b:YearAccessed>
    <b:MonthAccessed>January</b:MonthAccessed>
    <b:DayAccessed>15</b:DayAccessed>
    <b:RefOrder>4</b:RefOrder>
  </b:Source>
  <b:Source>
    <b:Tag>Goo3f</b:Tag>
    <b:SourceType>DocumentFromInternetSite</b:SourceType>
    <b:Guid>{25146712-5421-4D9F-9A86-DF489FC054CA}</b:Guid>
    <b:Author>
      <b:Author>
        <b:Corporate>Google</b:Corporate>
      </b:Author>
    </b:Author>
    <b:Title>Google Mini License Agreement v3.0</b:Title>
    <b:InternetSiteTitle>Google web site</b:InternetSiteTitle>
    <b:Year>2013f</b:Year>
    <b:URL>http://1n73r.net/wp-content/uploads/2012/12/google-mini-eula.pdf</b:URL>
    <b:YearAccessed>2013</b:YearAccessed>
    <b:MonthAccessed>July </b:MonthAccessed>
    <b:DayAccessed>8</b:DayAccessed>
    <b:RefOrder>3</b:RefOrder>
  </b:Source>
  <b:Source>
    <b:Tag>Gra00</b:Tag>
    <b:SourceType>ConferenceProceedings</b:SourceType>
    <b:Guid>{C32F8E32-699B-4838-BC9B-FF8435C73955}</b:Guid>
    <b:Title>Computer crime: A criminological overview</b:Title>
    <b:Year>2000</b:Year>
    <b:Author>
      <b:Author>
        <b:NameList>
          <b:Person>
            <b:Last>Grabosky</b:Last>
            <b:First>Paul</b:First>
          </b:Person>
        </b:NameList>
      </b:Author>
    </b:Author>
    <b:ConferenceName>Workshop on Crimes Related to the Computer Network, Tenth United Nations Congress on the Prevention of Crime and the Treatment of Offenders</b:ConferenceName>
    <b:City>Vienna</b:City>
    <b:RefOrder>1</b:RefOrder>
  </b:Source>
  <b:Source>
    <b:Tag>Kro041</b:Tag>
    <b:SourceType>Report</b:SourceType>
    <b:Guid>{E0F21085-CCA6-455B-B604-5A9ADF9D5906}</b:Guid>
    <b:Title>A typology of online child pornography offending</b:Title>
    <b:Year>2004</b:Year>
    <b:Publisher>Australian Institute of Criminology</b:Publisher>
    <b:Author>
      <b:Author>
        <b:NameList>
          <b:Person>
            <b:Last>Krone</b:Last>
            <b:First>Tony</b:First>
          </b:Person>
        </b:NameList>
      </b:Author>
    </b:Author>
    <b:RefOrder>2</b:RefOrder>
  </b:Source>
  <b:Source>
    <b:Tag>Nyk05</b:Tag>
    <b:SourceType>JournalArticle</b:SourceType>
    <b:Guid>{C048A1BD-107F-4D33-938D-6C907504A8AF}</b:Guid>
    <b:Title>Criminal profiling and insider cyber crime</b:Title>
    <b:Year>2005</b:Year>
    <b:Author>
      <b:Author>
        <b:NameList>
          <b:Person>
            <b:Last>Nykodym</b:Last>
            <b:First>Nick</b:First>
          </b:Person>
          <b:Person>
            <b:Last>Taylor</b:Last>
            <b:First>Robert</b:First>
          </b:Person>
          <b:Person>
            <b:Last>Vilela</b:Last>
            <b:First>Julia</b:First>
          </b:Person>
        </b:NameList>
      </b:Author>
    </b:Author>
    <b:JournalName>Digital Investigation</b:JournalName>
    <b:Pages>261-267</b:Pages>
    <b:Volume>2</b:Volume>
    <b:Issue>4</b:Issue>
    <b:RefOrder>3</b:RefOrder>
  </b:Source>
  <b:Source>
    <b:Tag>Rog06</b:Tag>
    <b:SourceType>JournalArticle</b:SourceType>
    <b:Guid>{45952236-3710-4408-931D-4DB03322E844}</b:Guid>
    <b:Title>A two-dimensional circumplex approach to the development of a hacker taxonomy</b:Title>
    <b:JournalName>Digital investigation</b:JournalName>
    <b:Year>2006</b:Year>
    <b:Pages>97-102</b:Pages>
    <b:Author>
      <b:Author>
        <b:NameList>
          <b:Person>
            <b:Last>Rogers</b:Last>
            <b:Middle>K</b:Middle>
            <b:First>Marcus</b:First>
          </b:Person>
        </b:NameList>
      </b:Author>
    </b:Author>
    <b:Volume>3</b:Volume>
    <b:Issue>2</b:Issue>
    <b:RefOrder>4</b:RefOrder>
  </b:Source>
  <b:Source>
    <b:Tag>Rog10</b:Tag>
    <b:SourceType>BookSection</b:SourceType>
    <b:Guid>{1C26DD59-9137-4316-920D-64D6C119C21A}</b:Guid>
    <b:Title>The Psyche of Cybercriminals: A Psycho-Social Perspective</b:Title>
    <b:Year>2010</b:Year>
    <b:Pages>217-235</b:Pages>
    <b:Author>
      <b:Author>
        <b:NameList>
          <b:Person>
            <b:Last>Rogers</b:Last>
            <b:Middle>K</b:Middle>
            <b:First>Marcus</b:First>
          </b:Person>
        </b:NameList>
      </b:Author>
    </b:Author>
    <b:Publisher>Springer Berlin Heidelberg</b:Publisher>
    <b:BookTitle>Cybercrimes: A Multidisciplinary Analysis</b:BookTitle>
    <b:RefOrder>5</b:RefOrder>
  </b:Source>
  <b:Source>
    <b:Tag>Her12</b:Tag>
    <b:SourceType>ConferenceProceedings</b:SourceType>
    <b:Guid>{E8E4E1A1-83C3-4829-9315-4B604D0C223B}</b:Guid>
    <b:Title>Why do Nigerian Scammers say they are from Nigeria?</b:Title>
    <b:Year>2012</b:Year>
    <b:Author>
      <b:Author>
        <b:NameList>
          <b:Person>
            <b:Last>Herley</b:Last>
            <b:First>Cormac</b:First>
          </b:Person>
        </b:NameList>
      </b:Author>
    </b:Author>
    <b:ConferenceName>WEIS</b:ConferenceName>
    <b:RefOrder>6</b:RefOrder>
  </b:Source>
  <b:Source>
    <b:Tag>Ngo11</b:Tag>
    <b:SourceType>JournalArticle</b:SourceType>
    <b:Guid>{42D484C3-E992-484C-997C-0E0EAA96302D}</b:Guid>
    <b:Title>Cybercrime victimization: An examination of Individual and Situational level factors</b:Title>
    <b:Year>2011</b:Year>
    <b:Pages>773-793</b:Pages>
    <b:Author>
      <b:Author>
        <b:NameList>
          <b:Person>
            <b:Last>Ngo</b:Last>
            <b:Middle>T</b:Middle>
            <b:First>Fawn</b:First>
          </b:Person>
          <b:Person>
            <b:Last>Parternoster</b:Last>
            <b:First>Raymond</b:First>
          </b:Person>
        </b:NameList>
      </b:Author>
    </b:Author>
    <b:JournalName>International Journal of Cyber Criminology</b:JournalName>
    <b:Volume>5</b:Volume>
    <b:Issue>1</b:Issue>
    <b:RefOrder>7</b:RefOrder>
  </b:Source>
  <b:Source>
    <b:Tag>Dig13</b:Tag>
    <b:SourceType>JournalArticle</b:SourceType>
    <b:Guid>{33A6E051-3C12-41C4-8715-4208A26175D9}</b:Guid>
    <b:Title>Digital profiling: A computer forensics approach</b:Title>
    <b:Pages>330-343</b:Pages>
    <b:Year>2013</b:Year>
    <b:Publisher>Springer</b:Publisher>
    <b:JournalName>Availability, Reliability and Security for Business, Enterprise and Health Information Systems</b:JournalName>
    <b:Author>
      <b:Author>
        <b:NameList>
          <b:Person>
            <b:Last>Colombini</b:Last>
            <b:First>Clara</b:First>
          </b:Person>
          <b:Person>
            <b:Last>Colella</b:Last>
            <b:First>Antonio</b:First>
          </b:Person>
        </b:NameList>
      </b:Author>
    </b:Author>
    <b:RefOrder>8</b:RefOrder>
  </b:Source>
  <b:Source>
    <b:Tag>Col12</b:Tag>
    <b:SourceType>JournalArticle</b:SourceType>
    <b:Guid>{177BACF9-C9BA-418D-A028-95463A7EF54C}</b:Guid>
    <b:Title>Digital scene of crime: technique of profiling users</b:Title>
    <b:JournalName>Journal of Wireless Mobile Networks, Ubiquitous Computing, and Dependable Applications</b:JournalName>
    <b:Year>2012</b:Year>
    <b:Author>
      <b:Author>
        <b:NameList>
          <b:Person>
            <b:Last>Colombini</b:Last>
            <b:First>Clara</b:First>
          </b:Person>
          <b:Person>
            <b:Last>Colella</b:Last>
            <b:First>Antonio</b:First>
          </b:Person>
          <b:Person>
            <b:Last>Italian Army</b:Last>
          </b:Person>
        </b:NameList>
      </b:Author>
    </b:Author>
    <b:RefOrder>9</b:RefOrder>
  </b:Source>
  <b:Source>
    <b:Tag>Uni13</b:Tag>
    <b:SourceType>DocumentFromInternetSite</b:SourceType>
    <b:Guid>{89ABAC51-6280-4ECB-8575-B333625C8A8A}</b:Guid>
    <b:Author>
      <b:Author>
        <b:Corporate>United States Government</b:Corporate>
      </b:Author>
    </b:Author>
    <b:Title>Criminal Complaint</b:Title>
    <b:Year>2013</b:Year>
    <b:Month>September</b:Month>
    <b:Day>27</b:Day>
    <b:URL>http://www.scribd.com/doc/172773407/Ulbricht-Criminal-Complaint-Silk-Road</b:URL>
    <b:YearAccessed>2013</b:YearAccessed>
    <b:MonthAccessed>October</b:MonthAccessed>
    <b:DayAccessed>11</b:DayAccessed>
    <b:RefOrder>10</b:RefOrder>
  </b:Source>
  <b:Source>
    <b:Tag>Gaw06</b:Tag>
    <b:SourceType>ConferenceProceedings</b:SourceType>
    <b:Guid>{8A23DB20-0BAA-4F19-9513-4158B5079DFB}</b:Guid>
    <b:Title>Password management strategies for online accounts</b:Title>
    <b:Year>2006</b:Year>
    <b:Author>
      <b:Author>
        <b:NameList>
          <b:Person>
            <b:Last>Gaw</b:Last>
            <b:First>Shirley</b:First>
          </b:Person>
          <b:Person>
            <b:Last>Felten</b:Last>
            <b:First>Edward</b:First>
          </b:Person>
        </b:NameList>
      </b:Author>
    </b:Author>
    <b:Pages>44-45</b:Pages>
    <b:ConferenceName>Proceedings of the second symposium on Usable privacy and security</b:ConferenceName>
    <b:Publisher>ACM</b:Publisher>
    <b:RefOrder>11</b:RefOrder>
  </b:Source>
  <b:Source>
    <b:Tag>Com95</b:Tag>
    <b:SourceType>ConferenceProceedings</b:SourceType>
    <b:Guid>{EBD60441-97A1-4BFE-B358-27C50B680BE4}</b:Guid>
    <b:Title>An Examination of the Techniques and Implications of the Crowd-sourced Collection of Forensic Data</b:Title>
    <b:Year>2011</b:Year>
    <b:ConferenceName>Third International Conference on Privacy, Security, Risk and Trust (PASSAT)</b:ConferenceName>
    <b:Publisher>IEEE</b:Publisher>
    <b:Author>
      <b:Author>
        <b:NameList>
          <b:Person>
            <b:Last>Compton</b:Last>
            <b:First>Daniel</b:First>
          </b:Person>
          <b:Person>
            <b:Last>Hamilton</b:Last>
            <b:First>J.A.</b:First>
          </b:Person>
        </b:NameList>
      </b:Author>
    </b:Author>
    <b:Pages>892-895</b:Pages>
    <b:RefOrder>12</b:RefOrder>
  </b:Source>
  <b:Source>
    <b:Tag>Mer05</b:Tag>
    <b:SourceType>JournalArticle</b:SourceType>
    <b:Guid>{8034CF25-6094-4132-9842-EBD8D28156C3}</b:Guid>
    <b:Title>An investigation of self-reported computer literacy: Is it reliable</b:Title>
    <b:Pages>289-295</b:Pages>
    <b:Year>2005</b:Year>
    <b:Author>
      <b:Author>
        <b:NameList>
          <b:Person>
            <b:Last>Merritt</b:Last>
            <b:First>Kimberley</b:First>
          </b:Person>
          <b:Person>
            <b:Last>Smith</b:Last>
            <b:First>D</b:First>
          </b:Person>
          <b:Person>
            <b:Last>Renzo</b:Last>
            <b:First>J.C.D.</b:First>
          </b:Person>
        </b:NameList>
      </b:Author>
    </b:Author>
    <b:JournalName>Issues in Information Systems</b:JournalName>
    <b:Volume>6</b:Volume>
    <b:Issue>1</b:Issue>
    <b:RefOrder>13</b:RefOrder>
  </b:Source>
  <b:Source>
    <b:Tag>Den99</b:Tag>
    <b:SourceType>JournalArticle</b:SourceType>
    <b:Guid>{2C958A02-8488-48CA-8CE6-617BFC6D3434}</b:Guid>
    <b:Title>Hiding crimes in cyberspace</b:Title>
    <b:JournalName>Information, Communication &amp; Society</b:JournalName>
    <b:Year>1999</b:Year>
    <b:Pages>251-276</b:Pages>
    <b:Author>
      <b:Author>
        <b:NameList>
          <b:Person>
            <b:Last>Denning</b:Last>
            <b:Middle>E</b:Middle>
            <b:First>Dorothy</b:First>
          </b:Person>
          <b:Person>
            <b:Last>Baugh Jr.</b:Last>
            <b:Middle>E</b:Middle>
            <b:First>William</b:First>
          </b:Person>
        </b:NameList>
      </b:Author>
    </b:Author>
    <b:Volume>2</b:Volume>
    <b:Issue>3</b:Issue>
    <b:RefOrder>14</b:RefOrder>
  </b:Source>
  <b:Source>
    <b:Tag>Flo07</b:Tag>
    <b:SourceType>ConferenceProceedings</b:SourceType>
    <b:Guid>{8D5CC6CE-DEF9-4E5F-BC0C-1E53CE8F1C6B}</b:Guid>
    <b:Title>A large-scale study of web password habits</b:Title>
    <b:Year>2007</b:Year>
    <b:Pages>657-666</b:Pages>
    <b:ConferenceName>Proceedings of the 16th international conference on World Wide Web</b:ConferenceName>
    <b:Publisher>ACM</b:Publisher>
    <b:Author>
      <b:Author>
        <b:NameList>
          <b:Person>
            <b:Last>Florencio</b:Last>
            <b:First>Dinei</b:First>
          </b:Person>
          <b:Person>
            <b:Last>Herley</b:Last>
            <b:First>Cormac</b:First>
          </b:Person>
        </b:NameList>
      </b:Author>
    </b:Author>
    <b:RefOrder>15</b:RefOrder>
  </b:Source>
  <b:Source>
    <b:Tag>Orr09</b:Tag>
    <b:SourceType>JournalArticle</b:SourceType>
    <b:Guid>{621B1877-3D76-4535-816C-27A7FE7D84A4}</b:Guid>
    <b:Title>The influence of shyness on the use of Facebook in an undergraduate sample</b:Title>
    <b:JournalName>CyberPsychology &amp; Behavior</b:JournalName>
    <b:Year>2009</b:Year>
    <b:Pages>337-340</b:Pages>
    <b:Author>
      <b:Author>
        <b:NameList>
          <b:Person>
            <b:Last>Orr</b:Last>
            <b:First>Emily</b:First>
          </b:Person>
          <b:Person>
            <b:Last>Sisic</b:Last>
            <b:First>Mia</b:First>
          </b:Person>
          <b:Person>
            <b:Last>Ross</b:Last>
            <b:First>Craig</b:First>
          </b:Person>
          <b:Person>
            <b:Last>Simmering</b:Last>
            <b:Middle>G.</b:Middle>
            <b:First>Mary</b:First>
          </b:Person>
          <b:Person>
            <b:Last>Arseneault</b:Last>
            <b:Middle>M</b:Middle>
            <b:First>Jamie</b:First>
          </b:Person>
          <b:Person>
            <b:Last>Orr</b:Last>
            <b:Middle>Robert</b:Middle>
            <b:First>R</b:First>
          </b:Person>
        </b:NameList>
      </b:Author>
    </b:Author>
    <b:Volume>12</b:Volume>
    <b:Issue>3</b:Issue>
    <b:RefOrder>16</b:RefOrder>
  </b:Source>
  <b:Source>
    <b:Tag>Sce02</b:Tag>
    <b:SourceType>JournalArticle</b:SourceType>
    <b:Guid>{739CD65B-4A25-4428-A4CF-E538B4799555}</b:Guid>
    <b:Title>Shyness and anxiety as predictors of patterns of Internet usage</b:Title>
    <b:JournalName>CyberPsychology &amp; Behavior</b:JournalName>
    <b:Year>2002</b:Year>
    <b:Pages>507-515</b:Pages>
    <b:Author>
      <b:Author>
        <b:NameList>
          <b:Person>
            <b:Last>Scealy</b:Last>
            <b:First>Maria</b:First>
          </b:Person>
          <b:Person>
            <b:Last>Phillips</b:Last>
            <b:Middle>G</b:Middle>
            <b:First>James</b:First>
          </b:Person>
          <b:Person>
            <b:Last>Stevenson</b:Last>
            <b:First>Roger</b:First>
          </b:Person>
        </b:NameList>
      </b:Author>
    </b:Author>
    <b:Volume>5</b:Volume>
    <b:Issue>6</b:Issue>
    <b:RefOrder>17</b:RefOrder>
  </b:Source>
  <b:Source>
    <b:Tag>Che81</b:Tag>
    <b:SourceType>JournalArticle</b:SourceType>
    <b:Guid>{1B4455A2-1457-4B4A-A6DD-ED4BAA93BEEF}</b:Guid>
    <b:Title>Shyness and sociability</b:Title>
    <b:JournalName>Journal of personality and social psychology</b:JournalName>
    <b:Year>1981</b:Year>
    <b:Pages>330</b:Pages>
    <b:Author>
      <b:Author>
        <b:NameList>
          <b:Person>
            <b:Last>Cheeck</b:Last>
            <b:Middle>M</b:Middle>
            <b:First>Jonathan</b:First>
          </b:Person>
          <b:Person>
            <b:Last>Buss</b:Last>
            <b:Middle>H</b:Middle>
            <b:First>Arnold</b:First>
          </b:Person>
        </b:NameList>
      </b:Author>
    </b:Author>
    <b:Volume>41</b:Volume>
    <b:Issue>2</b:Issue>
    <b:RefOrder>18</b:RefOrder>
  </b:Source>
  <b:Source>
    <b:Tag>Eri93</b:Tag>
    <b:SourceType>JournalArticle</b:SourceType>
    <b:Guid>{DCE48B85-F0D8-448C-B2DA-173935F5C467}</b:Guid>
    <b:Title>The role of deliberate practice in the acquisition of expert performance</b:Title>
    <b:JournalName>Psychological Review</b:JournalName>
    <b:Year>1993</b:Year>
    <b:Pages>363</b:Pages>
    <b:Author>
      <b:Author>
        <b:NameList>
          <b:Person>
            <b:Last>Ericsson</b:Last>
            <b:Middle>Anders</b:Middle>
            <b:First>K</b:First>
          </b:Person>
          <b:Person>
            <b:Last>Krampe</b:Last>
            <b:Middle>T</b:Middle>
            <b:First>Ralf</b:First>
          </b:Person>
          <b:Person>
            <b:Last>Tesch-Römer</b:Last>
            <b:First>Clemens</b:First>
          </b:Person>
        </b:NameList>
      </b:Author>
    </b:Author>
    <b:Volume>100</b:Volume>
    <b:Issue>3</b:Issue>
    <b:RefOrder>19</b:RefOrder>
  </b:Source>
  <b:Source>
    <b:Tag>Wri95</b:Tag>
    <b:SourceType>JournalArticle</b:SourceType>
    <b:Guid>{4546C458-60D6-4308-AA26-DA6C883773ED}</b:Guid>
    <b:Title>Criminal expertise and offender decision making: An experimental study of the target selection process in residential burglary</b:Title>
    <b:JournalName>Journal of Research in Crime and Delinquency</b:JournalName>
    <b:Year>1995</b:Year>
    <b:Pages>39-53</b:Pages>
    <b:Author>
      <b:Author>
        <b:NameList>
          <b:Person>
            <b:Last>Wright</b:Last>
            <b:First>Richard</b:First>
          </b:Person>
          <b:Person>
            <b:Last>Logie</b:Last>
            <b:Middle>H</b:Middle>
            <b:First>Robert</b:First>
          </b:Person>
          <b:Person>
            <b:Last>Decker</b:Last>
            <b:Middle>H</b:Middle>
            <b:First>Scott</b:First>
          </b:Person>
        </b:NameList>
      </b:Author>
    </b:Author>
    <b:Volume>32</b:Volume>
    <b:Issue>1</b:Issue>
    <b:RefOrder>20</b:RefOrder>
  </b:Source>
  <b:Source>
    <b:Tag>Top04</b:Tag>
    <b:SourceType>JournalArticle</b:SourceType>
    <b:Guid>{60A3BFD1-EFAF-45AB-A523-2EEE277F1BFF}</b:Guid>
    <b:Title>Criminal expertise and offender decision-making: An experimental analysis of how offenders and non-offenders differentially perceive social stimuli</b:Title>
    <b:JournalName>British Journal of Criminology</b:JournalName>
    <b:Year>2004</b:Year>
    <b:Pages>269-295</b:Pages>
    <b:Author>
      <b:Author>
        <b:NameList>
          <b:Person>
            <b:Last>Topalli</b:Last>
            <b:First>Volkan</b:First>
          </b:Person>
        </b:NameList>
      </b:Author>
    </b:Author>
    <b:Volume>45</b:Volume>
    <b:Issue>3</b:Issue>
    <b:RefOrder>21</b:RefOrder>
  </b:Source>
  <b:Source>
    <b:Tag>Rad09</b:Tag>
    <b:SourceType>ConferenceProceedings</b:SourceType>
    <b:Guid>{3F237320-B32B-4DD6-BDC5-B069AE86152B}</b:Guid>
    <b:Title>Vulnerability black markets: Empirical evidence and scenario simulation</b:Title>
    <b:Year>2009</b:Year>
    <b:Pages>1-10</b:Pages>
    <b:ConferenceName>42nd Hawaii International Conference on System Sciences</b:ConferenceName>
    <b:Publisher>IEEE</b:Publisher>
    <b:Author>
      <b:Author>
        <b:NameList>
          <b:Person>
            <b:Last>Radianti</b:Last>
            <b:First>Jaziar</b:First>
          </b:Person>
          <b:Person>
            <b:Last>Rich</b:Last>
            <b:First>Eliot</b:First>
          </b:Person>
          <b:Person>
            <b:Last>Gonzalez</b:Last>
            <b:Middle>J</b:Middle>
            <b:First>Jose</b:First>
          </b:Person>
        </b:NameList>
      </b:Author>
    </b:Author>
    <b:RefOrder>22</b:RefOrder>
  </b:Source>
  <b:Source>
    <b:Tag>War</b:Tag>
    <b:SourceType>ConferenceProceedings</b:SourceType>
    <b:Guid>{61B8DAB4-E667-449E-A8F5-0BE44E5E57A1}</b:Guid>
    <b:Title>Cyber alert: How the world is under attack from a new form of crime</b:Title>
    <b:Publisher>Vision Paperbacks</b:Publisher>
    <b:Author>
      <b:Author>
        <b:NameList>
          <b:Person>
            <b:Last>Warren</b:Last>
            <b:First>Peter</b:First>
          </b:Person>
          <b:Person>
            <b:Last>Streeter</b:Last>
            <b:First>Michael</b:First>
          </b:Person>
        </b:NameList>
      </b:Author>
    </b:Author>
    <b:Year>2006</b:Year>
    <b:RefOrder>23</b:RefOrder>
  </b:Source>
  <b:Source>
    <b:Tag>Cla01</b:Tag>
    <b:SourceType>ConferenceProceedings</b:SourceType>
    <b:Guid>{6F1BBD12-F401-4157-BAF2-5EC6D329A7B8}</b:Guid>
    <b:Title>Implicit interest indicators</b:Title>
    <b:Pages>33-40</b:Pages>
    <b:Year>2001</b:Year>
    <b:ConferenceName>Proceedings of the 6th international conference on Intelligent user interfaces</b:ConferenceName>
    <b:Publisher>ACM</b:Publisher>
    <b:Author>
      <b:Author>
        <b:NameList>
          <b:Person>
            <b:Last>Claypool</b:Last>
            <b:First>Mark</b:First>
          </b:Person>
          <b:Person>
            <b:Last>Le</b:Last>
            <b:First>Phong</b:First>
          </b:Person>
          <b:Person>
            <b:Last>Wased</b:Last>
            <b:First>Makoto</b:First>
          </b:Person>
          <b:Person>
            <b:Last>Brown</b:Last>
            <b:First>David</b:First>
          </b:Person>
        </b:NameList>
      </b:Author>
    </b:Author>
    <b:RefOrder>24</b:RefOrder>
  </b:Source>
  <b:Source>
    <b:Tag>Jen03</b:Tag>
    <b:SourceType>JournalArticle</b:SourceType>
    <b:Guid>{95CC64F0-F919-4BE8-A7D4-28C52BEA2A3B}</b:Guid>
    <b:Title>Patterns of information seeking on the Web: A qualitative study of domain expertise and Web expertise</b:Title>
    <b:Pages>64-89</b:Pages>
    <b:Year>2003</b:Year>
    <b:JournalName>IT &amp; Society</b:JournalName>
    <b:Author>
      <b:Author>
        <b:NameList>
          <b:Person>
            <b:Last>Jenkins</b:Last>
            <b:First>Christine</b:First>
          </b:Person>
          <b:Person>
            <b:Last>Corritore</b:Last>
            <b:Middle>L</b:Middle>
            <b:First>Cynthia</b:First>
          </b:Person>
          <b:Person>
            <b:Last>Weidenbeck</b:Last>
            <b:First>Susan</b:First>
          </b:Person>
        </b:NameList>
      </b:Author>
    </b:Author>
    <b:Volume>1</b:Volume>
    <b:Issue>3</b:Issue>
    <b:RefOrder>25</b:RefOrder>
  </b:Source>
</b:Sources>
</file>

<file path=customXml/itemProps1.xml><?xml version="1.0" encoding="utf-8"?>
<ds:datastoreItem xmlns:ds="http://schemas.openxmlformats.org/officeDocument/2006/customXml" ds:itemID="{722D1137-67D4-49B2-847D-7EF4046A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1. Introduction</vt:lpstr>
      <vt:lpstr>Manuscript Templates for Conference Proceedings. (2014). Retrieved on July 27 fr</vt:lpstr>
    </vt:vector>
  </TitlesOfParts>
  <LinksUpToDate>false</LinksUpToDate>
  <CharactersWithSpaces>5204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2014-07-27T23:16:00Z</dcterms:created>
  <dcterms:modified xsi:type="dcterms:W3CDTF">2014-09-25T13:34:00Z</dcterms:modified>
</cp:coreProperties>
</file>